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4B143" w14:textId="71CD44ED" w:rsidR="00672FA8" w:rsidRPr="00672FA8" w:rsidRDefault="00672FA8" w:rsidP="00672FA8">
      <w:pPr>
        <w:pStyle w:val="Default"/>
        <w:spacing w:line="360" w:lineRule="auto"/>
        <w:rPr>
          <w:rFonts w:asciiTheme="minorHAnsi" w:hAnsiTheme="minorHAnsi"/>
          <w:b/>
        </w:rPr>
      </w:pPr>
      <w:r w:rsidRPr="00672FA8">
        <w:rPr>
          <w:rFonts w:asciiTheme="minorHAnsi" w:hAnsiTheme="minorHAnsi"/>
          <w:b/>
        </w:rPr>
        <w:t>GS1 Austria ist UDI Zuteilungsstelle in Österreich</w:t>
      </w:r>
    </w:p>
    <w:p w14:paraId="6ADA330D" w14:textId="77777777" w:rsidR="00672FA8" w:rsidRPr="00672FA8" w:rsidRDefault="00672FA8" w:rsidP="00672FA8">
      <w:pPr>
        <w:pStyle w:val="Default"/>
        <w:spacing w:line="360" w:lineRule="auto"/>
        <w:rPr>
          <w:rFonts w:asciiTheme="minorHAnsi" w:hAnsiTheme="minorHAnsi"/>
          <w:sz w:val="20"/>
          <w:szCs w:val="20"/>
        </w:rPr>
      </w:pPr>
    </w:p>
    <w:p w14:paraId="3B211F46" w14:textId="239AA60A" w:rsidR="00672FA8" w:rsidRDefault="00672FA8" w:rsidP="00672FA8">
      <w:pPr>
        <w:pStyle w:val="Default"/>
        <w:spacing w:line="360" w:lineRule="auto"/>
        <w:rPr>
          <w:rFonts w:asciiTheme="minorHAnsi" w:hAnsiTheme="minorHAnsi"/>
          <w:b/>
          <w:sz w:val="20"/>
          <w:szCs w:val="20"/>
        </w:rPr>
      </w:pPr>
      <w:r w:rsidRPr="00672FA8">
        <w:rPr>
          <w:rFonts w:asciiTheme="minorHAnsi" w:hAnsiTheme="minorHAnsi"/>
          <w:b/>
          <w:sz w:val="20"/>
          <w:szCs w:val="20"/>
        </w:rPr>
        <w:t xml:space="preserve">Die Standardisierungsorganisation GS1 wurde am </w:t>
      </w:r>
      <w:r w:rsidR="00F339B9">
        <w:rPr>
          <w:rFonts w:asciiTheme="minorHAnsi" w:hAnsiTheme="minorHAnsi"/>
          <w:b/>
          <w:sz w:val="20"/>
          <w:szCs w:val="20"/>
        </w:rPr>
        <w:t>6</w:t>
      </w:r>
      <w:r w:rsidRPr="00672FA8">
        <w:rPr>
          <w:rFonts w:asciiTheme="minorHAnsi" w:hAnsiTheme="minorHAnsi"/>
          <w:b/>
          <w:sz w:val="20"/>
          <w:szCs w:val="20"/>
        </w:rPr>
        <w:t xml:space="preserve">. Juni 2019 von der Europäischen Kommission im </w:t>
      </w:r>
      <w:hyperlink r:id="rId8" w:history="1">
        <w:r w:rsidRPr="00672FA8">
          <w:rPr>
            <w:rStyle w:val="Hyperlink"/>
            <w:rFonts w:asciiTheme="minorHAnsi" w:hAnsiTheme="minorHAnsi"/>
            <w:b/>
            <w:sz w:val="20"/>
            <w:szCs w:val="20"/>
          </w:rPr>
          <w:t>Amtsblatt der Europäischen Union</w:t>
        </w:r>
      </w:hyperlink>
      <w:r w:rsidRPr="00672FA8">
        <w:rPr>
          <w:rFonts w:asciiTheme="minorHAnsi" w:hAnsiTheme="minorHAnsi"/>
          <w:b/>
          <w:sz w:val="20"/>
          <w:szCs w:val="20"/>
        </w:rPr>
        <w:t xml:space="preserve"> (Seite 73) zur offiziellen UDI Zuteilungsstelle benannt. Unique Device </w:t>
      </w:r>
      <w:proofErr w:type="spellStart"/>
      <w:r w:rsidRPr="00672FA8">
        <w:rPr>
          <w:rFonts w:asciiTheme="minorHAnsi" w:hAnsiTheme="minorHAnsi"/>
          <w:b/>
          <w:sz w:val="20"/>
          <w:szCs w:val="20"/>
        </w:rPr>
        <w:t>Identification</w:t>
      </w:r>
      <w:proofErr w:type="spellEnd"/>
      <w:r w:rsidRPr="00672FA8">
        <w:rPr>
          <w:rFonts w:asciiTheme="minorHAnsi" w:hAnsiTheme="minorHAnsi"/>
          <w:b/>
          <w:sz w:val="20"/>
          <w:szCs w:val="20"/>
        </w:rPr>
        <w:t>, kurz UDI, ermöglicht die internationale Identifizierung von Medizinprodukten sowie In-Vitro-Diagnostika und erleichtert deren Rückverfolgung.</w:t>
      </w:r>
    </w:p>
    <w:p w14:paraId="67C8441F" w14:textId="24EFEFCF" w:rsidR="00672FA8" w:rsidRPr="00672FA8" w:rsidRDefault="00672FA8" w:rsidP="00672FA8">
      <w:pPr>
        <w:pStyle w:val="Default"/>
        <w:spacing w:line="360" w:lineRule="auto"/>
        <w:rPr>
          <w:rFonts w:asciiTheme="minorHAnsi" w:hAnsiTheme="minorHAnsi"/>
          <w:b/>
          <w:sz w:val="20"/>
          <w:szCs w:val="20"/>
        </w:rPr>
      </w:pPr>
    </w:p>
    <w:p w14:paraId="08EA410B" w14:textId="161B6CBC" w:rsidR="00672FA8" w:rsidRPr="00672FA8" w:rsidRDefault="00F339B9" w:rsidP="00672FA8">
      <w:pPr>
        <w:pStyle w:val="Default"/>
        <w:spacing w:line="360" w:lineRule="auto"/>
        <w:rPr>
          <w:rFonts w:asciiTheme="minorHAnsi" w:hAnsiTheme="minorHAnsi"/>
          <w:sz w:val="20"/>
          <w:szCs w:val="20"/>
        </w:rPr>
      </w:pPr>
      <w:r>
        <w:rPr>
          <w:rFonts w:asciiTheme="minorHAnsi" w:hAnsiTheme="minorHAnsi"/>
          <w:sz w:val="20"/>
          <w:szCs w:val="20"/>
        </w:rPr>
        <w:t>(Wien, 11.</w:t>
      </w:r>
      <w:r w:rsidR="00672FA8" w:rsidRPr="00672FA8">
        <w:rPr>
          <w:rFonts w:asciiTheme="minorHAnsi" w:hAnsiTheme="minorHAnsi"/>
          <w:sz w:val="20"/>
          <w:szCs w:val="20"/>
        </w:rPr>
        <w:t xml:space="preserve"> Juni 2019) – Unique Device </w:t>
      </w:r>
      <w:proofErr w:type="spellStart"/>
      <w:r w:rsidR="00672FA8" w:rsidRPr="00672FA8">
        <w:rPr>
          <w:rFonts w:asciiTheme="minorHAnsi" w:hAnsiTheme="minorHAnsi"/>
          <w:sz w:val="20"/>
          <w:szCs w:val="20"/>
        </w:rPr>
        <w:t>Identification</w:t>
      </w:r>
      <w:proofErr w:type="spellEnd"/>
      <w:r w:rsidR="00672FA8" w:rsidRPr="00672FA8">
        <w:rPr>
          <w:rFonts w:asciiTheme="minorHAnsi" w:hAnsiTheme="minorHAnsi"/>
          <w:sz w:val="20"/>
          <w:szCs w:val="20"/>
        </w:rPr>
        <w:t xml:space="preserve"> (UDI) ermöglicht die lückenlose Rückverfolgbarkeit von Produkten. Dadurch wird die Effektivität sicherheitsrelevanter Aktivitäten nach dem Inverkehrbringen durch eine eindeutige und international gültige Identifikation gewährleistet. Die Verwendung von UDI verbessert außerdem die Beschaffungspolitik, Abfallbeseitigung und Lagerverwaltung von beteiligten Wirtschaftsakteuren. Rückrufe sowie Meldungen im Rahmen unerwünschter Ereignisse können dadurch effizienter gehandhabt werden.</w:t>
      </w:r>
    </w:p>
    <w:p w14:paraId="1DCDF187" w14:textId="5CB4FC6D" w:rsidR="00672FA8" w:rsidRDefault="00672FA8" w:rsidP="00672FA8">
      <w:pPr>
        <w:pStyle w:val="Default"/>
        <w:spacing w:line="360" w:lineRule="auto"/>
        <w:rPr>
          <w:rFonts w:asciiTheme="minorHAnsi" w:hAnsiTheme="minorHAnsi"/>
          <w:sz w:val="20"/>
          <w:szCs w:val="20"/>
        </w:rPr>
      </w:pPr>
      <w:r w:rsidRPr="00672FA8">
        <w:rPr>
          <w:rFonts w:asciiTheme="minorHAnsi" w:hAnsiTheme="minorHAnsi"/>
          <w:sz w:val="20"/>
          <w:szCs w:val="20"/>
        </w:rPr>
        <w:t>UDI gilt für alle in Verkehr gebrachten Produkte mit Ausnahme von Sonde</w:t>
      </w:r>
      <w:r>
        <w:rPr>
          <w:rFonts w:asciiTheme="minorHAnsi" w:hAnsiTheme="minorHAnsi"/>
          <w:sz w:val="20"/>
          <w:szCs w:val="20"/>
        </w:rPr>
        <w:t>ranfertigungen und besteht aus:</w:t>
      </w:r>
    </w:p>
    <w:p w14:paraId="00B79A2B" w14:textId="77777777" w:rsidR="00672FA8" w:rsidRPr="00672FA8" w:rsidRDefault="00672FA8" w:rsidP="00672FA8">
      <w:pPr>
        <w:pStyle w:val="Default"/>
        <w:numPr>
          <w:ilvl w:val="0"/>
          <w:numId w:val="14"/>
        </w:numPr>
        <w:spacing w:line="360" w:lineRule="auto"/>
        <w:rPr>
          <w:rFonts w:asciiTheme="minorHAnsi" w:hAnsiTheme="minorHAnsi"/>
          <w:sz w:val="20"/>
          <w:szCs w:val="20"/>
        </w:rPr>
      </w:pPr>
      <w:r w:rsidRPr="00672FA8">
        <w:rPr>
          <w:rFonts w:asciiTheme="minorHAnsi" w:hAnsiTheme="minorHAnsi"/>
          <w:sz w:val="20"/>
          <w:szCs w:val="20"/>
        </w:rPr>
        <w:t xml:space="preserve">Der Erstellung einer UDI </w:t>
      </w:r>
    </w:p>
    <w:p w14:paraId="1EA21A19" w14:textId="77777777" w:rsidR="00672FA8" w:rsidRPr="00672FA8" w:rsidRDefault="00672FA8" w:rsidP="00672FA8">
      <w:pPr>
        <w:pStyle w:val="Default"/>
        <w:numPr>
          <w:ilvl w:val="0"/>
          <w:numId w:val="14"/>
        </w:numPr>
        <w:spacing w:line="360" w:lineRule="auto"/>
        <w:rPr>
          <w:rFonts w:asciiTheme="minorHAnsi" w:hAnsiTheme="minorHAnsi"/>
          <w:sz w:val="20"/>
          <w:szCs w:val="20"/>
        </w:rPr>
      </w:pPr>
      <w:r w:rsidRPr="00672FA8">
        <w:rPr>
          <w:rFonts w:asciiTheme="minorHAnsi" w:hAnsiTheme="minorHAnsi"/>
          <w:sz w:val="20"/>
          <w:szCs w:val="20"/>
        </w:rPr>
        <w:t>Dem Anbringen der UDI auf der Kennzeichnung des Produkts oder seiner Verpackung</w:t>
      </w:r>
    </w:p>
    <w:p w14:paraId="4BCFE695" w14:textId="77777777" w:rsidR="00672FA8" w:rsidRPr="00672FA8" w:rsidRDefault="00672FA8" w:rsidP="00672FA8">
      <w:pPr>
        <w:pStyle w:val="Default"/>
        <w:numPr>
          <w:ilvl w:val="0"/>
          <w:numId w:val="14"/>
        </w:numPr>
        <w:spacing w:line="360" w:lineRule="auto"/>
        <w:rPr>
          <w:rFonts w:asciiTheme="minorHAnsi" w:hAnsiTheme="minorHAnsi"/>
          <w:sz w:val="20"/>
          <w:szCs w:val="20"/>
        </w:rPr>
      </w:pPr>
      <w:r w:rsidRPr="00672FA8">
        <w:rPr>
          <w:rFonts w:asciiTheme="minorHAnsi" w:hAnsiTheme="minorHAnsi"/>
          <w:sz w:val="20"/>
          <w:szCs w:val="20"/>
        </w:rPr>
        <w:t xml:space="preserve">Der elektronischen Erfassung und Speicherung der UDI durch alle Wirtschaftsakteure, Gesundheitseinrichtungen und Angehörige der Gesundheitsberufe </w:t>
      </w:r>
    </w:p>
    <w:p w14:paraId="01CDBBA3" w14:textId="4E311A50" w:rsidR="00672FA8" w:rsidRDefault="00672FA8" w:rsidP="00672FA8">
      <w:pPr>
        <w:pStyle w:val="Default"/>
        <w:numPr>
          <w:ilvl w:val="0"/>
          <w:numId w:val="14"/>
        </w:numPr>
        <w:spacing w:line="360" w:lineRule="auto"/>
        <w:rPr>
          <w:rFonts w:asciiTheme="minorHAnsi" w:hAnsiTheme="minorHAnsi"/>
          <w:sz w:val="20"/>
          <w:szCs w:val="20"/>
        </w:rPr>
      </w:pPr>
      <w:r w:rsidRPr="00672FA8">
        <w:rPr>
          <w:rFonts w:asciiTheme="minorHAnsi" w:hAnsiTheme="minorHAnsi"/>
          <w:sz w:val="20"/>
          <w:szCs w:val="20"/>
        </w:rPr>
        <w:t>Der Registrierung aller Produkte in einem elektronischen System für die einmalige Produktkennung</w:t>
      </w:r>
    </w:p>
    <w:p w14:paraId="4CCB56D6" w14:textId="77777777" w:rsidR="00672FA8" w:rsidRPr="00672FA8" w:rsidRDefault="00672FA8" w:rsidP="00672FA8">
      <w:pPr>
        <w:pStyle w:val="Default"/>
        <w:spacing w:line="360" w:lineRule="auto"/>
        <w:ind w:left="720"/>
        <w:rPr>
          <w:rFonts w:asciiTheme="minorHAnsi" w:hAnsiTheme="minorHAnsi"/>
          <w:sz w:val="20"/>
          <w:szCs w:val="20"/>
        </w:rPr>
      </w:pPr>
    </w:p>
    <w:p w14:paraId="4CA3FB62" w14:textId="77777777" w:rsidR="00672FA8" w:rsidRPr="00672FA8" w:rsidRDefault="00672FA8" w:rsidP="00672FA8">
      <w:pPr>
        <w:pStyle w:val="Default"/>
        <w:spacing w:line="360" w:lineRule="auto"/>
        <w:rPr>
          <w:rFonts w:asciiTheme="minorHAnsi" w:hAnsiTheme="minorHAnsi"/>
          <w:b/>
          <w:sz w:val="20"/>
          <w:szCs w:val="20"/>
        </w:rPr>
      </w:pPr>
      <w:r w:rsidRPr="00672FA8">
        <w:rPr>
          <w:rFonts w:asciiTheme="minorHAnsi" w:hAnsiTheme="minorHAnsi"/>
          <w:b/>
          <w:sz w:val="20"/>
          <w:szCs w:val="20"/>
        </w:rPr>
        <w:t>Wer ist von UDI in Europa betroffen?</w:t>
      </w:r>
    </w:p>
    <w:p w14:paraId="49EFCE06" w14:textId="4595ECB8" w:rsidR="00672FA8" w:rsidRDefault="00672FA8" w:rsidP="00672FA8">
      <w:pPr>
        <w:pStyle w:val="Default"/>
        <w:spacing w:line="360" w:lineRule="auto"/>
        <w:rPr>
          <w:rFonts w:asciiTheme="minorHAnsi" w:hAnsiTheme="minorHAnsi"/>
          <w:sz w:val="20"/>
          <w:szCs w:val="20"/>
        </w:rPr>
      </w:pPr>
      <w:r w:rsidRPr="00672FA8">
        <w:rPr>
          <w:rFonts w:asciiTheme="minorHAnsi" w:hAnsiTheme="minorHAnsi"/>
          <w:sz w:val="20"/>
          <w:szCs w:val="20"/>
        </w:rPr>
        <w:t xml:space="preserve">Von UDI sind in Europa vorrangig Hersteller, ihre Bevollmächtigten, Händler und Importeure betroffen. Hinzu kommt, dass auch die Gesundheitseinrichtungen und Angehörigen der Gesundheitsberufe ein angemessenes Niveau der Rückverfolgbarkeit </w:t>
      </w:r>
      <w:r>
        <w:rPr>
          <w:rFonts w:asciiTheme="minorHAnsi" w:hAnsiTheme="minorHAnsi"/>
          <w:sz w:val="20"/>
          <w:szCs w:val="20"/>
        </w:rPr>
        <w:t>von Produkten erreichen müssen.</w:t>
      </w:r>
    </w:p>
    <w:p w14:paraId="22DF97D2" w14:textId="77777777" w:rsidR="0098476D" w:rsidRDefault="0098476D" w:rsidP="00672FA8">
      <w:pPr>
        <w:pStyle w:val="Default"/>
        <w:spacing w:line="360" w:lineRule="auto"/>
        <w:rPr>
          <w:rFonts w:asciiTheme="minorHAnsi" w:hAnsiTheme="minorHAnsi"/>
          <w:sz w:val="20"/>
          <w:szCs w:val="20"/>
        </w:rPr>
      </w:pPr>
    </w:p>
    <w:p w14:paraId="0FBF8A7C" w14:textId="3082BED4" w:rsidR="00672FA8" w:rsidRPr="00672FA8" w:rsidRDefault="00672FA8" w:rsidP="00672FA8">
      <w:pPr>
        <w:pStyle w:val="Default"/>
        <w:spacing w:line="360" w:lineRule="auto"/>
        <w:rPr>
          <w:rFonts w:asciiTheme="minorHAnsi" w:hAnsiTheme="minorHAnsi"/>
          <w:sz w:val="20"/>
          <w:szCs w:val="20"/>
        </w:rPr>
      </w:pPr>
      <w:r w:rsidRPr="00672FA8">
        <w:rPr>
          <w:rFonts w:asciiTheme="minorHAnsi" w:hAnsiTheme="minorHAnsi"/>
          <w:sz w:val="20"/>
          <w:szCs w:val="20"/>
        </w:rPr>
        <w:t>Alle Markteilnehmer müssen jederzeit der zuständigen Behörde gegenüber Folgendes angeben können:</w:t>
      </w:r>
    </w:p>
    <w:p w14:paraId="42306368" w14:textId="77777777" w:rsidR="00672FA8" w:rsidRPr="00672FA8" w:rsidRDefault="00672FA8" w:rsidP="00672FA8">
      <w:pPr>
        <w:pStyle w:val="Default"/>
        <w:numPr>
          <w:ilvl w:val="0"/>
          <w:numId w:val="13"/>
        </w:numPr>
        <w:spacing w:line="360" w:lineRule="auto"/>
        <w:rPr>
          <w:rFonts w:asciiTheme="minorHAnsi" w:hAnsiTheme="minorHAnsi"/>
          <w:sz w:val="20"/>
          <w:szCs w:val="20"/>
        </w:rPr>
      </w:pPr>
      <w:r w:rsidRPr="00672FA8">
        <w:rPr>
          <w:rFonts w:asciiTheme="minorHAnsi" w:hAnsiTheme="minorHAnsi"/>
          <w:sz w:val="20"/>
          <w:szCs w:val="20"/>
        </w:rPr>
        <w:t>Alle Wirtschaftsakteure, an die sie ein Produkt direkt abgegeben und von denen sie ein Produkt direkt bezogen haben.</w:t>
      </w:r>
    </w:p>
    <w:p w14:paraId="556254A3" w14:textId="6907C7EB" w:rsidR="00672FA8" w:rsidRDefault="00672FA8" w:rsidP="00672FA8">
      <w:pPr>
        <w:pStyle w:val="Default"/>
        <w:numPr>
          <w:ilvl w:val="0"/>
          <w:numId w:val="13"/>
        </w:numPr>
        <w:spacing w:line="360" w:lineRule="auto"/>
        <w:rPr>
          <w:rFonts w:asciiTheme="minorHAnsi" w:hAnsiTheme="minorHAnsi"/>
          <w:sz w:val="20"/>
          <w:szCs w:val="20"/>
        </w:rPr>
      </w:pPr>
      <w:r w:rsidRPr="00672FA8">
        <w:rPr>
          <w:rFonts w:asciiTheme="minorHAnsi" w:hAnsiTheme="minorHAnsi"/>
          <w:sz w:val="20"/>
          <w:szCs w:val="20"/>
        </w:rPr>
        <w:t>Alle Gesundheitseinrichtungen oder Angehörigen der Gesundheitsberufe, an die sie ein Produkt direkt abgegeben haben.</w:t>
      </w:r>
    </w:p>
    <w:p w14:paraId="6A8D7CBA" w14:textId="77777777" w:rsidR="00672FA8" w:rsidRPr="00672FA8" w:rsidRDefault="00672FA8" w:rsidP="00672FA8">
      <w:pPr>
        <w:pStyle w:val="Default"/>
        <w:spacing w:line="360" w:lineRule="auto"/>
        <w:ind w:left="720"/>
        <w:rPr>
          <w:rFonts w:asciiTheme="minorHAnsi" w:hAnsiTheme="minorHAnsi"/>
          <w:sz w:val="20"/>
          <w:szCs w:val="20"/>
        </w:rPr>
      </w:pPr>
    </w:p>
    <w:p w14:paraId="3855D279" w14:textId="77777777" w:rsidR="00672FA8" w:rsidRPr="00672FA8" w:rsidRDefault="00672FA8" w:rsidP="00672FA8">
      <w:pPr>
        <w:pStyle w:val="Default"/>
        <w:spacing w:line="360" w:lineRule="auto"/>
        <w:rPr>
          <w:rFonts w:asciiTheme="minorHAnsi" w:hAnsiTheme="minorHAnsi"/>
          <w:b/>
          <w:sz w:val="20"/>
          <w:szCs w:val="20"/>
        </w:rPr>
      </w:pPr>
      <w:r w:rsidRPr="00672FA8">
        <w:rPr>
          <w:rFonts w:asciiTheme="minorHAnsi" w:hAnsiTheme="minorHAnsi"/>
          <w:b/>
          <w:sz w:val="20"/>
          <w:szCs w:val="20"/>
        </w:rPr>
        <w:lastRenderedPageBreak/>
        <w:t>Was kann GS1 Austria für Sie tun?</w:t>
      </w:r>
    </w:p>
    <w:p w14:paraId="4F783CF4" w14:textId="77777777" w:rsidR="00672FA8" w:rsidRPr="00672FA8" w:rsidRDefault="00672FA8" w:rsidP="00672FA8">
      <w:pPr>
        <w:pStyle w:val="Default"/>
        <w:spacing w:line="360" w:lineRule="auto"/>
        <w:rPr>
          <w:rFonts w:asciiTheme="minorHAnsi" w:hAnsiTheme="minorHAnsi"/>
          <w:sz w:val="20"/>
          <w:szCs w:val="20"/>
        </w:rPr>
      </w:pPr>
      <w:r w:rsidRPr="00672FA8">
        <w:rPr>
          <w:rFonts w:asciiTheme="minorHAnsi" w:hAnsiTheme="minorHAnsi"/>
          <w:sz w:val="20"/>
          <w:szCs w:val="20"/>
        </w:rPr>
        <w:t xml:space="preserve">GS1 Austria besteht seit 1977 und ist eine internationale Non-Profit-Organisation. Die branchenübergreifenden Standards von GS1 ermöglichen die Identifikation, die automatische Erfassung und den Austausch von Artikeldaten, Geschäftsstandorten und mehr. Alle Teilnehmer an der </w:t>
      </w:r>
      <w:proofErr w:type="spellStart"/>
      <w:r w:rsidRPr="00672FA8">
        <w:rPr>
          <w:rFonts w:asciiTheme="minorHAnsi" w:hAnsiTheme="minorHAnsi"/>
          <w:sz w:val="20"/>
          <w:szCs w:val="20"/>
        </w:rPr>
        <w:t>Healthcare</w:t>
      </w:r>
      <w:proofErr w:type="spellEnd"/>
      <w:r w:rsidRPr="00672FA8">
        <w:rPr>
          <w:rFonts w:asciiTheme="minorHAnsi" w:hAnsiTheme="minorHAnsi"/>
          <w:sz w:val="20"/>
          <w:szCs w:val="20"/>
        </w:rPr>
        <w:t xml:space="preserve"> Supply Chain sprechen so die gleiche Sprache und können somit ihre Geschäftsprozesse kostengünstiger und effizienter gestalten. Gleichzeitig werden nationale wie internationale Anforderungen und Verordnungen eingehalten. Viele führende Unternehmen weltweit setzen auf GS1 Standards, um effektive und effiziente Supply Chain Lösungen im Gesundheitswesen zu ermöglichen.</w:t>
      </w:r>
    </w:p>
    <w:p w14:paraId="52C7440A" w14:textId="77777777" w:rsidR="00672FA8" w:rsidRPr="00672FA8" w:rsidRDefault="00672FA8" w:rsidP="00672FA8">
      <w:pPr>
        <w:pStyle w:val="Default"/>
        <w:spacing w:line="360" w:lineRule="auto"/>
        <w:rPr>
          <w:rFonts w:asciiTheme="minorHAnsi" w:hAnsiTheme="minorHAnsi"/>
          <w:sz w:val="20"/>
          <w:szCs w:val="20"/>
        </w:rPr>
      </w:pPr>
    </w:p>
    <w:p w14:paraId="418A26F3" w14:textId="28940761" w:rsidR="00672FA8" w:rsidRPr="00672FA8" w:rsidRDefault="00672FA8" w:rsidP="00672FA8">
      <w:pPr>
        <w:pStyle w:val="Default"/>
        <w:spacing w:line="360" w:lineRule="auto"/>
        <w:rPr>
          <w:rFonts w:asciiTheme="minorHAnsi" w:hAnsiTheme="minorHAnsi"/>
          <w:sz w:val="20"/>
          <w:szCs w:val="20"/>
        </w:rPr>
      </w:pPr>
      <w:r w:rsidRPr="00672FA8">
        <w:rPr>
          <w:rFonts w:asciiTheme="minorHAnsi" w:hAnsiTheme="minorHAnsi"/>
          <w:sz w:val="20"/>
          <w:szCs w:val="20"/>
        </w:rPr>
        <w:t>GS1 entwickelt globale Standards gemeinsam mit Anwendern, Partnern und Experten aus den Branchen, die diese Standards einsetzen. Das ermöglicht eine vollständige Rückverfolgbarkeit von Arzneimitteln und Medizinprodukten vom Hersteller zum Patienten und verbessert dadurch die Patientenversorgung nachhaltig und effizient.</w:t>
      </w:r>
    </w:p>
    <w:p w14:paraId="4586B696" w14:textId="5837C8A9" w:rsidR="007230EC" w:rsidRDefault="007230EC" w:rsidP="007230EC">
      <w:pPr>
        <w:pStyle w:val="Default"/>
        <w:spacing w:line="360" w:lineRule="auto"/>
        <w:rPr>
          <w:rFonts w:asciiTheme="minorHAnsi" w:hAnsiTheme="minorHAnsi"/>
          <w:sz w:val="20"/>
          <w:szCs w:val="20"/>
        </w:rPr>
      </w:pPr>
    </w:p>
    <w:p w14:paraId="35617533" w14:textId="2C10FDD5" w:rsidR="00672FA8" w:rsidRDefault="00672FA8" w:rsidP="00672FA8">
      <w:pPr>
        <w:pStyle w:val="Default"/>
        <w:spacing w:line="360" w:lineRule="auto"/>
        <w:rPr>
          <w:rFonts w:asciiTheme="minorHAnsi" w:hAnsiTheme="minorHAnsi"/>
          <w:i/>
          <w:iCs/>
          <w:sz w:val="20"/>
          <w:szCs w:val="20"/>
        </w:rPr>
      </w:pPr>
      <w:r>
        <w:rPr>
          <w:rFonts w:asciiTheme="minorHAnsi" w:hAnsiTheme="minorHAnsi"/>
          <w:i/>
          <w:iCs/>
          <w:sz w:val="20"/>
          <w:szCs w:val="20"/>
        </w:rPr>
        <w:t>„</w:t>
      </w:r>
      <w:r w:rsidRPr="00672FA8">
        <w:rPr>
          <w:rFonts w:asciiTheme="minorHAnsi" w:hAnsiTheme="minorHAnsi"/>
          <w:i/>
          <w:iCs/>
          <w:sz w:val="20"/>
          <w:szCs w:val="20"/>
        </w:rPr>
        <w:t>Mit den GS1 Standards können Sie die UDI-Anforderungen zu 100% erfüllen. GS1 macht Sie fit für UDI und unterstützt Sie bei der Umsetzung, damit Sie erfolgreich durchstarten können!</w:t>
      </w:r>
      <w:r>
        <w:rPr>
          <w:rFonts w:asciiTheme="minorHAnsi" w:hAnsiTheme="minorHAnsi"/>
          <w:i/>
          <w:iCs/>
          <w:sz w:val="20"/>
          <w:szCs w:val="20"/>
        </w:rPr>
        <w:t>“</w:t>
      </w:r>
    </w:p>
    <w:p w14:paraId="22E6A4B4" w14:textId="63804C21" w:rsidR="00672FA8" w:rsidRPr="00672FA8" w:rsidRDefault="00672FA8" w:rsidP="00672FA8">
      <w:pPr>
        <w:pStyle w:val="Default"/>
        <w:spacing w:line="360" w:lineRule="auto"/>
        <w:rPr>
          <w:rFonts w:asciiTheme="minorHAnsi" w:hAnsiTheme="minorHAnsi"/>
          <w:i/>
          <w:iCs/>
          <w:sz w:val="20"/>
          <w:szCs w:val="20"/>
          <w:lang w:val="en-US"/>
        </w:rPr>
      </w:pPr>
      <w:r w:rsidRPr="00672FA8">
        <w:rPr>
          <w:rFonts w:asciiTheme="minorHAnsi" w:hAnsiTheme="minorHAnsi"/>
          <w:i/>
          <w:sz w:val="20"/>
          <w:szCs w:val="20"/>
          <w:lang w:val="en-US"/>
        </w:rPr>
        <w:t>Poppy Abeto Kiesse, MSc, Business Development Manager Healthcare, GS1 Austria GmbH</w:t>
      </w:r>
    </w:p>
    <w:p w14:paraId="6F19EFE8" w14:textId="2B4E2066" w:rsidR="00672FA8" w:rsidRDefault="00672FA8" w:rsidP="007230EC">
      <w:pPr>
        <w:pStyle w:val="Default"/>
        <w:spacing w:line="360" w:lineRule="auto"/>
        <w:rPr>
          <w:rFonts w:asciiTheme="minorHAnsi" w:hAnsiTheme="minorHAnsi"/>
          <w:color w:val="auto"/>
          <w:sz w:val="20"/>
          <w:szCs w:val="20"/>
          <w:lang w:val="en-US"/>
        </w:rPr>
      </w:pPr>
    </w:p>
    <w:p w14:paraId="67BB36A7" w14:textId="4A6E56EE" w:rsidR="007230EC" w:rsidRPr="00D234E7" w:rsidRDefault="005223C9" w:rsidP="007230EC">
      <w:pPr>
        <w:rPr>
          <w:b/>
          <w:bCs/>
          <w:sz w:val="20"/>
          <w:szCs w:val="20"/>
          <w:lang w:val="en-US"/>
        </w:rPr>
      </w:pPr>
      <w:hyperlink r:id="rId9" w:history="1">
        <w:r w:rsidR="00D234E7" w:rsidRPr="005223C9">
          <w:rPr>
            <w:rStyle w:val="Hyperlink"/>
            <w:b/>
            <w:bCs/>
            <w:sz w:val="20"/>
            <w:szCs w:val="20"/>
            <w:lang w:val="en-US"/>
          </w:rPr>
          <w:t xml:space="preserve">Download </w:t>
        </w:r>
        <w:proofErr w:type="spellStart"/>
        <w:r w:rsidR="007230EC" w:rsidRPr="005223C9">
          <w:rPr>
            <w:rStyle w:val="Hyperlink"/>
            <w:b/>
            <w:bCs/>
            <w:sz w:val="20"/>
            <w:szCs w:val="20"/>
            <w:lang w:val="en-US"/>
          </w:rPr>
          <w:t>Fotomaterial</w:t>
        </w:r>
        <w:proofErr w:type="spellEnd"/>
      </w:hyperlink>
    </w:p>
    <w:p w14:paraId="016DFD50" w14:textId="77777777" w:rsidR="00F339B9" w:rsidRPr="00D234E7" w:rsidRDefault="00F339B9" w:rsidP="007230EC">
      <w:pPr>
        <w:rPr>
          <w:bCs/>
          <w:sz w:val="20"/>
          <w:szCs w:val="20"/>
          <w:lang w:val="en-US"/>
        </w:rPr>
      </w:pPr>
    </w:p>
    <w:p w14:paraId="308F8370" w14:textId="254E6727" w:rsidR="00984A10" w:rsidRDefault="000C7A2C" w:rsidP="007230EC">
      <w:pPr>
        <w:rPr>
          <w:bCs/>
          <w:sz w:val="20"/>
          <w:szCs w:val="20"/>
          <w:lang w:val="de-AT"/>
        </w:rPr>
      </w:pPr>
      <w:r w:rsidRPr="000C7A2C">
        <w:rPr>
          <w:bCs/>
          <w:noProof/>
          <w:sz w:val="20"/>
          <w:szCs w:val="20"/>
          <w:lang w:val="de-AT" w:eastAsia="de-AT"/>
        </w:rPr>
        <w:drawing>
          <wp:inline distT="0" distB="0" distL="0" distR="0" wp14:anchorId="1EE79D12" wp14:editId="333C83B7">
            <wp:extent cx="2085975" cy="1614057"/>
            <wp:effectExtent l="0" t="0" r="0" b="5715"/>
            <wp:docPr id="6" name="Grafik 6" descr="\\gs1fs01\Fotos-Videos\GS1 Fotos\_GS1_Mitarbeiter_pics\_Auswahl Fotos Mitarbeiter\Poppy Abeto-Kiesse, Business Development Manager Healthca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1fs01\Fotos-Videos\GS1 Fotos\_GS1_Mitarbeiter_pics\_Auswahl Fotos Mitarbeiter\Poppy Abeto-Kiesse, Business Development Manager Healthcar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053" cy="1619534"/>
                    </a:xfrm>
                    <a:prstGeom prst="rect">
                      <a:avLst/>
                    </a:prstGeom>
                    <a:noFill/>
                    <a:ln>
                      <a:noFill/>
                    </a:ln>
                  </pic:spPr>
                </pic:pic>
              </a:graphicData>
            </a:graphic>
          </wp:inline>
        </w:drawing>
      </w:r>
    </w:p>
    <w:p w14:paraId="4BD807CD" w14:textId="4173C140" w:rsidR="000C7A2C" w:rsidRDefault="000C7A2C" w:rsidP="000C7A2C">
      <w:pPr>
        <w:rPr>
          <w:rFonts w:asciiTheme="minorHAnsi" w:hAnsiTheme="minorHAnsi" w:cs="Arial"/>
          <w:sz w:val="20"/>
          <w:szCs w:val="20"/>
          <w:lang w:val="en-US"/>
        </w:rPr>
      </w:pPr>
      <w:r w:rsidRPr="00672FA8">
        <w:rPr>
          <w:rFonts w:asciiTheme="minorHAnsi" w:hAnsiTheme="minorHAnsi" w:cs="Arial"/>
          <w:sz w:val="20"/>
          <w:szCs w:val="20"/>
          <w:lang w:val="en-US"/>
        </w:rPr>
        <w:t>Poppy Abeto Kiesse, MSc, Business Development Manager Healthcare, GS1 Austria GmbH</w:t>
      </w:r>
      <w:r>
        <w:rPr>
          <w:rFonts w:asciiTheme="minorHAnsi" w:hAnsiTheme="minorHAnsi" w:cs="Arial"/>
          <w:sz w:val="20"/>
          <w:szCs w:val="20"/>
          <w:lang w:val="en-US"/>
        </w:rPr>
        <w:br/>
        <w:t xml:space="preserve">© GS1 Austria/Petra </w:t>
      </w:r>
      <w:proofErr w:type="spellStart"/>
      <w:r>
        <w:rPr>
          <w:rFonts w:asciiTheme="minorHAnsi" w:hAnsiTheme="minorHAnsi" w:cs="Arial"/>
          <w:sz w:val="20"/>
          <w:szCs w:val="20"/>
          <w:lang w:val="en-US"/>
        </w:rPr>
        <w:t>Spiola</w:t>
      </w:r>
      <w:proofErr w:type="spellEnd"/>
    </w:p>
    <w:p w14:paraId="10C99463" w14:textId="77777777" w:rsidR="0098167F" w:rsidRDefault="0098167F" w:rsidP="000C7A2C">
      <w:pPr>
        <w:rPr>
          <w:rFonts w:asciiTheme="minorHAnsi" w:hAnsiTheme="minorHAnsi" w:cs="Arial"/>
          <w:sz w:val="20"/>
          <w:szCs w:val="20"/>
          <w:lang w:val="en-US"/>
        </w:rPr>
      </w:pPr>
    </w:p>
    <w:p w14:paraId="4B8EB79B" w14:textId="77777777" w:rsidR="005223C9" w:rsidRDefault="005223C9">
      <w:pPr>
        <w:spacing w:after="0"/>
        <w:rPr>
          <w:rFonts w:asciiTheme="majorHAnsi" w:hAnsiTheme="majorHAnsi" w:cs="Arial"/>
          <w:b/>
          <w:sz w:val="20"/>
          <w:szCs w:val="20"/>
          <w:lang w:val="de-AT"/>
        </w:rPr>
      </w:pPr>
      <w:r>
        <w:rPr>
          <w:rFonts w:asciiTheme="majorHAnsi" w:hAnsiTheme="majorHAnsi"/>
          <w:b/>
          <w:sz w:val="20"/>
          <w:szCs w:val="20"/>
        </w:rPr>
        <w:br w:type="page"/>
      </w:r>
    </w:p>
    <w:p w14:paraId="1B9C2F13" w14:textId="740DAC0F" w:rsidR="0098167F" w:rsidRPr="005223C9" w:rsidRDefault="0098167F" w:rsidP="0098167F">
      <w:pPr>
        <w:pStyle w:val="Default"/>
        <w:spacing w:line="360" w:lineRule="auto"/>
        <w:rPr>
          <w:rFonts w:asciiTheme="majorHAnsi" w:hAnsiTheme="majorHAnsi"/>
          <w:b/>
          <w:color w:val="auto"/>
          <w:sz w:val="20"/>
          <w:szCs w:val="20"/>
        </w:rPr>
      </w:pPr>
      <w:bookmarkStart w:id="0" w:name="_GoBack"/>
      <w:bookmarkEnd w:id="0"/>
      <w:r w:rsidRPr="005223C9">
        <w:rPr>
          <w:rFonts w:asciiTheme="majorHAnsi" w:hAnsiTheme="majorHAnsi"/>
          <w:b/>
          <w:color w:val="auto"/>
          <w:sz w:val="20"/>
          <w:szCs w:val="20"/>
        </w:rPr>
        <w:lastRenderedPageBreak/>
        <w:t>Weitere Informationen &amp; Kontakt</w:t>
      </w:r>
    </w:p>
    <w:p w14:paraId="51C6B628" w14:textId="300C1E05" w:rsidR="0098167F" w:rsidRPr="005223C9" w:rsidRDefault="0098167F" w:rsidP="0098167F">
      <w:pPr>
        <w:pStyle w:val="GS1BBodyText2"/>
        <w:rPr>
          <w:rFonts w:asciiTheme="majorHAnsi" w:hAnsiTheme="majorHAnsi"/>
          <w:sz w:val="20"/>
          <w:szCs w:val="20"/>
          <w:lang w:val="de-AT"/>
        </w:rPr>
      </w:pPr>
      <w:r w:rsidRPr="005223C9">
        <w:rPr>
          <w:rFonts w:asciiTheme="majorHAnsi" w:hAnsiTheme="majorHAnsi"/>
          <w:sz w:val="20"/>
          <w:szCs w:val="20"/>
          <w:lang w:val="de-AT"/>
        </w:rPr>
        <w:t xml:space="preserve">Besuchen Sie die GS1 Austria </w:t>
      </w:r>
      <w:proofErr w:type="spellStart"/>
      <w:r w:rsidRPr="005223C9">
        <w:rPr>
          <w:rFonts w:asciiTheme="majorHAnsi" w:hAnsiTheme="majorHAnsi"/>
          <w:sz w:val="20"/>
          <w:szCs w:val="20"/>
          <w:lang w:val="de-AT"/>
        </w:rPr>
        <w:t>Healthcare</w:t>
      </w:r>
      <w:proofErr w:type="spellEnd"/>
      <w:r w:rsidRPr="005223C9">
        <w:rPr>
          <w:rFonts w:asciiTheme="majorHAnsi" w:hAnsiTheme="majorHAnsi"/>
          <w:sz w:val="20"/>
          <w:szCs w:val="20"/>
          <w:lang w:val="de-AT"/>
        </w:rPr>
        <w:t xml:space="preserve">-Webseite für mehr Informationen: </w:t>
      </w:r>
      <w:hyperlink r:id="rId11" w:history="1">
        <w:r w:rsidR="005223C9" w:rsidRPr="005223C9">
          <w:rPr>
            <w:rStyle w:val="Hyperlink"/>
            <w:rFonts w:asciiTheme="majorHAnsi" w:hAnsiTheme="majorHAnsi"/>
            <w:sz w:val="20"/>
            <w:szCs w:val="20"/>
            <w:lang w:val="de-AT"/>
          </w:rPr>
          <w:t>https://www.gs1.at/gesundheitswesen</w:t>
        </w:r>
      </w:hyperlink>
    </w:p>
    <w:p w14:paraId="27DEA513" w14:textId="77777777" w:rsidR="005223C9" w:rsidRDefault="005223C9" w:rsidP="0098167F">
      <w:pPr>
        <w:pStyle w:val="GS1BBodyText2"/>
        <w:rPr>
          <w:rFonts w:asciiTheme="majorHAnsi" w:hAnsiTheme="majorHAnsi"/>
          <w:sz w:val="20"/>
          <w:szCs w:val="20"/>
          <w:lang w:val="de-AT"/>
        </w:rPr>
      </w:pPr>
    </w:p>
    <w:p w14:paraId="4F46F698" w14:textId="11132E29" w:rsidR="0098167F" w:rsidRPr="005223C9" w:rsidRDefault="0098167F" w:rsidP="0098167F">
      <w:pPr>
        <w:pStyle w:val="GS1BBodyText2"/>
        <w:rPr>
          <w:rStyle w:val="Hyperlink"/>
          <w:rFonts w:asciiTheme="majorHAnsi" w:hAnsiTheme="majorHAnsi" w:cs="Arial"/>
          <w:sz w:val="20"/>
          <w:szCs w:val="20"/>
          <w:lang w:val="de-AT"/>
        </w:rPr>
      </w:pPr>
      <w:r w:rsidRPr="005223C9">
        <w:rPr>
          <w:rFonts w:asciiTheme="majorHAnsi" w:hAnsiTheme="majorHAnsi"/>
          <w:sz w:val="20"/>
          <w:szCs w:val="20"/>
          <w:lang w:val="de-AT"/>
        </w:rPr>
        <w:t xml:space="preserve">Abonnieren Sie jetzt den GS1 Austria </w:t>
      </w:r>
      <w:proofErr w:type="spellStart"/>
      <w:r w:rsidRPr="005223C9">
        <w:rPr>
          <w:rFonts w:asciiTheme="majorHAnsi" w:hAnsiTheme="majorHAnsi"/>
          <w:sz w:val="20"/>
          <w:szCs w:val="20"/>
          <w:lang w:val="de-AT"/>
        </w:rPr>
        <w:t>Healthcare</w:t>
      </w:r>
      <w:proofErr w:type="spellEnd"/>
      <w:r w:rsidRPr="005223C9">
        <w:rPr>
          <w:rFonts w:asciiTheme="majorHAnsi" w:hAnsiTheme="majorHAnsi"/>
          <w:sz w:val="20"/>
          <w:szCs w:val="20"/>
          <w:lang w:val="de-AT"/>
        </w:rPr>
        <w:t xml:space="preserve">-Newsletter für Updates: </w:t>
      </w:r>
      <w:hyperlink r:id="rId12" w:history="1">
        <w:r w:rsidR="005223C9" w:rsidRPr="005223C9">
          <w:rPr>
            <w:rStyle w:val="Hyperlink"/>
            <w:rFonts w:asciiTheme="majorHAnsi" w:hAnsiTheme="majorHAnsi"/>
            <w:sz w:val="20"/>
            <w:szCs w:val="20"/>
            <w:lang w:val="de-AT"/>
          </w:rPr>
          <w:t>https://www.gs1.at/newsletter</w:t>
        </w:r>
      </w:hyperlink>
    </w:p>
    <w:p w14:paraId="0BE6CD57" w14:textId="77777777" w:rsidR="005223C9" w:rsidRDefault="005223C9" w:rsidP="0098167F">
      <w:pPr>
        <w:pStyle w:val="Default"/>
        <w:spacing w:line="360" w:lineRule="auto"/>
        <w:rPr>
          <w:rFonts w:asciiTheme="majorHAnsi" w:hAnsiTheme="majorHAnsi"/>
          <w:color w:val="auto"/>
          <w:sz w:val="20"/>
          <w:szCs w:val="20"/>
        </w:rPr>
      </w:pPr>
    </w:p>
    <w:p w14:paraId="7E03817E" w14:textId="236F9D00" w:rsidR="005223C9" w:rsidRPr="005223C9" w:rsidRDefault="0098167F" w:rsidP="0098167F">
      <w:pPr>
        <w:pStyle w:val="Default"/>
        <w:spacing w:line="360" w:lineRule="auto"/>
        <w:rPr>
          <w:rFonts w:asciiTheme="majorHAnsi" w:hAnsiTheme="majorHAnsi"/>
          <w:color w:val="auto"/>
          <w:sz w:val="20"/>
          <w:szCs w:val="20"/>
        </w:rPr>
      </w:pPr>
      <w:r w:rsidRPr="005223C9">
        <w:rPr>
          <w:rFonts w:asciiTheme="majorHAnsi" w:hAnsiTheme="majorHAnsi"/>
          <w:color w:val="auto"/>
          <w:sz w:val="20"/>
          <w:szCs w:val="20"/>
        </w:rPr>
        <w:t xml:space="preserve">Folgen Sie uns auf </w:t>
      </w:r>
      <w:proofErr w:type="spellStart"/>
      <w:r w:rsidRPr="005223C9">
        <w:rPr>
          <w:rFonts w:asciiTheme="majorHAnsi" w:hAnsiTheme="majorHAnsi"/>
          <w:color w:val="auto"/>
          <w:sz w:val="20"/>
          <w:szCs w:val="20"/>
        </w:rPr>
        <w:t>Social</w:t>
      </w:r>
      <w:proofErr w:type="spellEnd"/>
      <w:r w:rsidRPr="005223C9">
        <w:rPr>
          <w:rFonts w:asciiTheme="majorHAnsi" w:hAnsiTheme="majorHAnsi"/>
          <w:color w:val="auto"/>
          <w:sz w:val="20"/>
          <w:szCs w:val="20"/>
        </w:rPr>
        <w:t xml:space="preserve"> Media:</w:t>
      </w:r>
    </w:p>
    <w:p w14:paraId="472162CC" w14:textId="77777777" w:rsidR="005223C9" w:rsidRPr="005223C9" w:rsidRDefault="005223C9" w:rsidP="0098167F">
      <w:pPr>
        <w:pStyle w:val="Default"/>
        <w:spacing w:line="360" w:lineRule="auto"/>
        <w:rPr>
          <w:rFonts w:asciiTheme="majorHAnsi" w:hAnsiTheme="majorHAnsi"/>
          <w:color w:val="auto"/>
          <w:sz w:val="20"/>
          <w:szCs w:val="20"/>
        </w:rPr>
      </w:pPr>
      <w:hyperlink r:id="rId13" w:history="1">
        <w:r w:rsidRPr="005223C9">
          <w:rPr>
            <w:rStyle w:val="Hyperlink"/>
            <w:rFonts w:asciiTheme="majorHAnsi" w:hAnsiTheme="majorHAnsi"/>
            <w:sz w:val="20"/>
            <w:szCs w:val="20"/>
          </w:rPr>
          <w:t>https://twitter.com/Poppy_GS1</w:t>
        </w:r>
      </w:hyperlink>
      <w:r w:rsidR="0098167F" w:rsidRPr="005223C9">
        <w:rPr>
          <w:rFonts w:asciiTheme="majorHAnsi" w:hAnsiTheme="majorHAnsi"/>
          <w:color w:val="auto"/>
          <w:sz w:val="20"/>
          <w:szCs w:val="20"/>
        </w:rPr>
        <w:t>,</w:t>
      </w:r>
    </w:p>
    <w:p w14:paraId="55093488" w14:textId="77777777" w:rsidR="005223C9" w:rsidRPr="005223C9" w:rsidRDefault="005223C9" w:rsidP="0098167F">
      <w:pPr>
        <w:pStyle w:val="Default"/>
        <w:spacing w:line="360" w:lineRule="auto"/>
        <w:rPr>
          <w:rStyle w:val="Hyperlink"/>
          <w:rFonts w:asciiTheme="majorHAnsi" w:hAnsiTheme="majorHAnsi"/>
          <w:color w:val="auto"/>
          <w:sz w:val="20"/>
          <w:szCs w:val="20"/>
          <w:u w:val="none"/>
        </w:rPr>
      </w:pPr>
      <w:hyperlink r:id="rId14" w:history="1">
        <w:r w:rsidRPr="005223C9">
          <w:rPr>
            <w:rStyle w:val="Hyperlink"/>
            <w:rFonts w:asciiTheme="majorHAnsi" w:hAnsiTheme="majorHAnsi"/>
            <w:sz w:val="20"/>
            <w:szCs w:val="20"/>
          </w:rPr>
          <w:t>www.li</w:t>
        </w:r>
        <w:r w:rsidRPr="005223C9">
          <w:rPr>
            <w:rStyle w:val="Hyperlink"/>
            <w:rFonts w:asciiTheme="majorHAnsi" w:hAnsiTheme="majorHAnsi"/>
            <w:sz w:val="20"/>
            <w:szCs w:val="20"/>
          </w:rPr>
          <w:t>n</w:t>
        </w:r>
        <w:r w:rsidRPr="005223C9">
          <w:rPr>
            <w:rStyle w:val="Hyperlink"/>
            <w:rFonts w:asciiTheme="majorHAnsi" w:hAnsiTheme="majorHAnsi"/>
            <w:sz w:val="20"/>
            <w:szCs w:val="20"/>
          </w:rPr>
          <w:t>kedin.com/company/gs1-austria-gmbh</w:t>
        </w:r>
      </w:hyperlink>
      <w:r w:rsidR="0098167F" w:rsidRPr="005223C9">
        <w:rPr>
          <w:rFonts w:asciiTheme="majorHAnsi" w:hAnsiTheme="majorHAnsi"/>
          <w:sz w:val="20"/>
          <w:szCs w:val="20"/>
        </w:rPr>
        <w:t>,</w:t>
      </w:r>
    </w:p>
    <w:p w14:paraId="0DD0A753" w14:textId="77777777" w:rsidR="005223C9" w:rsidRPr="005223C9" w:rsidRDefault="005223C9" w:rsidP="0098167F">
      <w:pPr>
        <w:pStyle w:val="Default"/>
        <w:spacing w:line="360" w:lineRule="auto"/>
        <w:rPr>
          <w:rFonts w:asciiTheme="majorHAnsi" w:hAnsiTheme="majorHAnsi"/>
          <w:sz w:val="20"/>
          <w:szCs w:val="20"/>
        </w:rPr>
      </w:pPr>
      <w:hyperlink r:id="rId15" w:history="1">
        <w:r w:rsidRPr="005223C9">
          <w:rPr>
            <w:rStyle w:val="Hyperlink"/>
            <w:rFonts w:asciiTheme="majorHAnsi" w:hAnsiTheme="majorHAnsi"/>
            <w:sz w:val="20"/>
            <w:szCs w:val="20"/>
          </w:rPr>
          <w:t>https://www.xing.com/companies/gs1austriagmbh/updates</w:t>
        </w:r>
      </w:hyperlink>
      <w:r w:rsidR="0098167F" w:rsidRPr="005223C9">
        <w:rPr>
          <w:rFonts w:asciiTheme="majorHAnsi" w:hAnsiTheme="majorHAnsi"/>
          <w:sz w:val="20"/>
          <w:szCs w:val="20"/>
        </w:rPr>
        <w:t>,</w:t>
      </w:r>
    </w:p>
    <w:p w14:paraId="6F245E22" w14:textId="60895F20" w:rsidR="0098167F" w:rsidRPr="005223C9" w:rsidRDefault="005223C9" w:rsidP="0098167F">
      <w:pPr>
        <w:pStyle w:val="Default"/>
        <w:spacing w:line="360" w:lineRule="auto"/>
        <w:rPr>
          <w:rFonts w:asciiTheme="majorHAnsi" w:hAnsiTheme="majorHAnsi"/>
          <w:sz w:val="20"/>
          <w:szCs w:val="20"/>
        </w:rPr>
      </w:pPr>
      <w:hyperlink r:id="rId16" w:history="1">
        <w:r w:rsidRPr="005223C9">
          <w:rPr>
            <w:rStyle w:val="Hyperlink"/>
            <w:rFonts w:asciiTheme="majorHAnsi" w:hAnsiTheme="majorHAnsi"/>
            <w:sz w:val="20"/>
            <w:szCs w:val="20"/>
          </w:rPr>
          <w:t>https://issuu.com/gs1austria</w:t>
        </w:r>
      </w:hyperlink>
    </w:p>
    <w:p w14:paraId="79BD13B2" w14:textId="4FB62153" w:rsidR="005223C9" w:rsidRDefault="005223C9" w:rsidP="0098167F">
      <w:pPr>
        <w:pStyle w:val="Default"/>
        <w:spacing w:line="360" w:lineRule="auto"/>
        <w:rPr>
          <w:rFonts w:asciiTheme="minorHAnsi" w:hAnsiTheme="minorHAnsi"/>
          <w:color w:val="auto"/>
          <w:sz w:val="20"/>
          <w:szCs w:val="20"/>
        </w:rPr>
      </w:pPr>
    </w:p>
    <w:p w14:paraId="192954EE" w14:textId="77777777" w:rsidR="005223C9" w:rsidRDefault="005223C9" w:rsidP="0098167F">
      <w:pPr>
        <w:pStyle w:val="Default"/>
        <w:spacing w:line="360" w:lineRule="auto"/>
        <w:rPr>
          <w:rFonts w:asciiTheme="minorHAnsi" w:hAnsiTheme="minorHAnsi"/>
          <w:color w:val="auto"/>
          <w:sz w:val="20"/>
          <w:szCs w:val="20"/>
        </w:rPr>
      </w:pPr>
    </w:p>
    <w:p w14:paraId="613C3410" w14:textId="77777777" w:rsidR="0098167F" w:rsidRPr="00672FA8" w:rsidRDefault="0098167F" w:rsidP="0098167F">
      <w:pPr>
        <w:widowControl w:val="0"/>
        <w:autoSpaceDE w:val="0"/>
        <w:autoSpaceDN w:val="0"/>
        <w:adjustRightInd w:val="0"/>
        <w:spacing w:line="360" w:lineRule="auto"/>
        <w:rPr>
          <w:rFonts w:asciiTheme="minorHAnsi" w:hAnsiTheme="minorHAnsi" w:cs="Arial"/>
          <w:sz w:val="20"/>
          <w:szCs w:val="20"/>
          <w:lang w:val="en-US"/>
        </w:rPr>
      </w:pPr>
      <w:proofErr w:type="spellStart"/>
      <w:r w:rsidRPr="00672FA8">
        <w:rPr>
          <w:rFonts w:asciiTheme="minorHAnsi" w:hAnsiTheme="minorHAnsi" w:cs="Arial"/>
          <w:b/>
          <w:sz w:val="20"/>
          <w:szCs w:val="20"/>
          <w:lang w:val="en-US"/>
        </w:rPr>
        <w:t>Fachkontakt</w:t>
      </w:r>
      <w:proofErr w:type="spellEnd"/>
      <w:r w:rsidRPr="00672FA8">
        <w:rPr>
          <w:rFonts w:asciiTheme="minorHAnsi" w:hAnsiTheme="minorHAnsi" w:cs="Arial"/>
          <w:b/>
          <w:sz w:val="20"/>
          <w:szCs w:val="20"/>
          <w:lang w:val="en-US"/>
        </w:rPr>
        <w:t>:</w:t>
      </w:r>
      <w:r w:rsidRPr="00672FA8">
        <w:rPr>
          <w:rFonts w:asciiTheme="minorHAnsi" w:hAnsiTheme="minorHAnsi" w:cs="Arial"/>
          <w:sz w:val="20"/>
          <w:szCs w:val="20"/>
          <w:lang w:val="en-US"/>
        </w:rPr>
        <w:t xml:space="preserve"> Poppy Abeto Kiesse, MSc, Business Development Manager Healthcare, GS1 Austria GmbH, +43 1 505 86 01-101</w:t>
      </w:r>
      <w:r w:rsidRPr="0098167F">
        <w:rPr>
          <w:rFonts w:asciiTheme="minorHAnsi" w:hAnsiTheme="minorHAnsi" w:cs="Arial"/>
          <w:sz w:val="20"/>
          <w:szCs w:val="20"/>
          <w:lang w:val="en-US"/>
        </w:rPr>
        <w:t xml:space="preserve">, </w:t>
      </w:r>
      <w:hyperlink r:id="rId17" w:history="1">
        <w:r w:rsidRPr="0098167F">
          <w:rPr>
            <w:rStyle w:val="Hyperlink"/>
            <w:sz w:val="20"/>
            <w:szCs w:val="20"/>
            <w:lang w:val="en-US"/>
          </w:rPr>
          <w:t>abeto@gs1.at</w:t>
        </w:r>
      </w:hyperlink>
    </w:p>
    <w:p w14:paraId="3CE86A8D" w14:textId="3ACF2E22" w:rsidR="000C7A2C" w:rsidRPr="000C7A2C" w:rsidRDefault="0098167F" w:rsidP="0098476D">
      <w:pPr>
        <w:pStyle w:val="Default"/>
        <w:spacing w:line="360" w:lineRule="auto"/>
        <w:rPr>
          <w:bCs/>
          <w:sz w:val="20"/>
          <w:szCs w:val="20"/>
          <w:lang w:val="en-US"/>
        </w:rPr>
      </w:pPr>
      <w:r w:rsidRPr="00E22EA1">
        <w:rPr>
          <w:rFonts w:asciiTheme="minorHAnsi" w:hAnsiTheme="minorHAnsi"/>
          <w:b/>
          <w:sz w:val="20"/>
          <w:szCs w:val="20"/>
        </w:rPr>
        <w:t>Pressekontakt:</w:t>
      </w:r>
      <w:r w:rsidRPr="00E22EA1">
        <w:rPr>
          <w:rFonts w:asciiTheme="minorHAnsi" w:hAnsiTheme="minorHAnsi"/>
          <w:sz w:val="20"/>
          <w:szCs w:val="20"/>
        </w:rPr>
        <w:t xml:space="preserve"> Mag. </w:t>
      </w:r>
      <w:r w:rsidRPr="00232B91">
        <w:rPr>
          <w:rFonts w:asciiTheme="minorHAnsi" w:hAnsiTheme="minorHAnsi"/>
          <w:sz w:val="20"/>
          <w:szCs w:val="20"/>
          <w:lang w:val="en-US"/>
        </w:rPr>
        <w:t xml:space="preserve">Daniela Springs, Marketing &amp; Communication Manager, GS1 Austria GmbH, </w:t>
      </w:r>
      <w:r w:rsidRPr="00232B91">
        <w:rPr>
          <w:rFonts w:asciiTheme="minorHAnsi" w:hAnsiTheme="minorHAnsi"/>
          <w:sz w:val="20"/>
          <w:szCs w:val="20"/>
          <w:lang w:val="en-US"/>
        </w:rPr>
        <w:br/>
        <w:t xml:space="preserve">+43 (0)1 505 86 01 – 149, </w:t>
      </w:r>
      <w:hyperlink r:id="rId18" w:history="1">
        <w:r w:rsidRPr="00232B91">
          <w:rPr>
            <w:rStyle w:val="Hyperlink"/>
            <w:rFonts w:asciiTheme="minorHAnsi" w:hAnsiTheme="minorHAnsi"/>
            <w:sz w:val="20"/>
            <w:szCs w:val="20"/>
            <w:lang w:val="en-US"/>
          </w:rPr>
          <w:t>springs@gs1.at</w:t>
        </w:r>
      </w:hyperlink>
    </w:p>
    <w:sectPr w:rsidR="000C7A2C" w:rsidRPr="000C7A2C" w:rsidSect="0098167F">
      <w:footerReference w:type="even" r:id="rId19"/>
      <w:footerReference w:type="default" r:id="rId20"/>
      <w:headerReference w:type="first" r:id="rId21"/>
      <w:pgSz w:w="11909" w:h="16834" w:code="9"/>
      <w:pgMar w:top="1135"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64D48" w14:textId="77777777" w:rsidR="00873604" w:rsidRDefault="00873604" w:rsidP="00443F98">
      <w:r>
        <w:separator/>
      </w:r>
    </w:p>
  </w:endnote>
  <w:endnote w:type="continuationSeparator" w:id="0">
    <w:p w14:paraId="7A432225" w14:textId="77777777" w:rsidR="00873604" w:rsidRDefault="00873604"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MS Gothic"/>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Gotham Office">
    <w:altName w:val="Calibri"/>
    <w:charset w:val="00"/>
    <w:family w:val="auto"/>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51C63"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44EC16F"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6B30BBA5" w14:textId="77777777" w:rsidTr="00AD4CAC">
      <w:trPr>
        <w:cantSplit/>
        <w:trHeight w:hRule="exact" w:val="1022"/>
      </w:trPr>
      <w:tc>
        <w:tcPr>
          <w:tcW w:w="1676" w:type="pct"/>
          <w:tcMar>
            <w:left w:w="0" w:type="dxa"/>
            <w:right w:w="0" w:type="dxa"/>
          </w:tcMar>
          <w:vAlign w:val="bottom"/>
        </w:tcPr>
        <w:p w14:paraId="53E69E1A"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5B758FA0" wp14:editId="4813DFC4">
                <wp:simplePos x="0" y="0"/>
                <wp:positionH relativeFrom="column">
                  <wp:posOffset>33655</wp:posOffset>
                </wp:positionH>
                <wp:positionV relativeFrom="paragraph">
                  <wp:posOffset>-170815</wp:posOffset>
                </wp:positionV>
                <wp:extent cx="933450" cy="54229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514C2F40" w14:textId="77777777" w:rsidR="005669C2" w:rsidRDefault="005669C2" w:rsidP="00FA60AB">
          <w:pPr>
            <w:pStyle w:val="Fuzeile"/>
            <w:spacing w:after="0"/>
            <w:ind w:right="357"/>
            <w:jc w:val="center"/>
          </w:pPr>
        </w:p>
      </w:tc>
      <w:tc>
        <w:tcPr>
          <w:tcW w:w="1662" w:type="pct"/>
          <w:tcMar>
            <w:left w:w="0" w:type="dxa"/>
            <w:right w:w="0" w:type="dxa"/>
          </w:tcMar>
          <w:vAlign w:val="bottom"/>
        </w:tcPr>
        <w:p w14:paraId="72BD81FD" w14:textId="1D7591A3"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AC1B38">
            <w:rPr>
              <w:noProof/>
              <w:sz w:val="14"/>
              <w:szCs w:val="14"/>
            </w:rPr>
            <w:t>2</w:t>
          </w:r>
          <w:r w:rsidRPr="00FA60AB">
            <w:rPr>
              <w:sz w:val="14"/>
              <w:szCs w:val="14"/>
            </w:rPr>
            <w:fldChar w:fldCharType="end"/>
          </w:r>
        </w:p>
      </w:tc>
    </w:tr>
  </w:tbl>
  <w:p w14:paraId="479BA925"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B6FF3" w14:textId="77777777" w:rsidR="00873604" w:rsidRDefault="00873604" w:rsidP="00443F98">
      <w:r>
        <w:separator/>
      </w:r>
    </w:p>
  </w:footnote>
  <w:footnote w:type="continuationSeparator" w:id="0">
    <w:p w14:paraId="4CCE5753" w14:textId="77777777" w:rsidR="00873604" w:rsidRDefault="00873604"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A8BCB"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3D7C3899" wp14:editId="6194099D">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75BA6537"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7C389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75BA6537" w14:textId="77777777"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0741C98B" wp14:editId="01DD967E">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21A6"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2CE30DB5" wp14:editId="1D91997F">
          <wp:simplePos x="0" y="0"/>
          <wp:positionH relativeFrom="margin">
            <wp:posOffset>0</wp:posOffset>
          </wp:positionH>
          <wp:positionV relativeFrom="paragraph">
            <wp:posOffset>-1198245</wp:posOffset>
          </wp:positionV>
          <wp:extent cx="1426669" cy="828675"/>
          <wp:effectExtent l="0" t="0" r="254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5D2E31"/>
    <w:multiLevelType w:val="hybridMultilevel"/>
    <w:tmpl w:val="7C74D282"/>
    <w:lvl w:ilvl="0" w:tplc="6E0406FC">
      <w:start w:val="1"/>
      <w:numFmt w:val="bullet"/>
      <w:lvlText w:val=""/>
      <w:lvlJc w:val="left"/>
      <w:pPr>
        <w:ind w:left="720" w:hanging="360"/>
      </w:pPr>
      <w:rPr>
        <w:rFonts w:ascii="Symbol" w:hAnsi="Symbol" w:hint="default"/>
        <w:u w:color="00B6DE" w:themeColor="accen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5F72AD6"/>
    <w:multiLevelType w:val="hybridMultilevel"/>
    <w:tmpl w:val="37E0DC6A"/>
    <w:lvl w:ilvl="0" w:tplc="6E0406FC">
      <w:start w:val="1"/>
      <w:numFmt w:val="bullet"/>
      <w:lvlText w:val=""/>
      <w:lvlJc w:val="left"/>
      <w:pPr>
        <w:ind w:left="720" w:hanging="360"/>
      </w:pPr>
      <w:rPr>
        <w:rFonts w:ascii="Symbol" w:hAnsi="Symbol" w:hint="default"/>
        <w:u w:color="00B6DE" w:themeColor="accen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2"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9E2191"/>
    <w:multiLevelType w:val="hybridMultilevel"/>
    <w:tmpl w:val="D1149912"/>
    <w:lvl w:ilvl="0" w:tplc="EF88D622">
      <w:start w:val="1"/>
      <w:numFmt w:val="bullet"/>
      <w:lvlText w:val="•"/>
      <w:lvlJc w:val="left"/>
      <w:pPr>
        <w:tabs>
          <w:tab w:val="num" w:pos="720"/>
        </w:tabs>
        <w:ind w:left="720" w:hanging="360"/>
      </w:pPr>
      <w:rPr>
        <w:rFonts w:ascii="Arial" w:hAnsi="Arial" w:hint="default"/>
      </w:rPr>
    </w:lvl>
    <w:lvl w:ilvl="1" w:tplc="501EF72E" w:tentative="1">
      <w:start w:val="1"/>
      <w:numFmt w:val="bullet"/>
      <w:lvlText w:val="•"/>
      <w:lvlJc w:val="left"/>
      <w:pPr>
        <w:tabs>
          <w:tab w:val="num" w:pos="1440"/>
        </w:tabs>
        <w:ind w:left="1440" w:hanging="360"/>
      </w:pPr>
      <w:rPr>
        <w:rFonts w:ascii="Arial" w:hAnsi="Arial" w:hint="default"/>
      </w:rPr>
    </w:lvl>
    <w:lvl w:ilvl="2" w:tplc="53881BDA" w:tentative="1">
      <w:start w:val="1"/>
      <w:numFmt w:val="bullet"/>
      <w:lvlText w:val="•"/>
      <w:lvlJc w:val="left"/>
      <w:pPr>
        <w:tabs>
          <w:tab w:val="num" w:pos="2160"/>
        </w:tabs>
        <w:ind w:left="2160" w:hanging="360"/>
      </w:pPr>
      <w:rPr>
        <w:rFonts w:ascii="Arial" w:hAnsi="Arial" w:hint="default"/>
      </w:rPr>
    </w:lvl>
    <w:lvl w:ilvl="3" w:tplc="F70416F0" w:tentative="1">
      <w:start w:val="1"/>
      <w:numFmt w:val="bullet"/>
      <w:lvlText w:val="•"/>
      <w:lvlJc w:val="left"/>
      <w:pPr>
        <w:tabs>
          <w:tab w:val="num" w:pos="2880"/>
        </w:tabs>
        <w:ind w:left="2880" w:hanging="360"/>
      </w:pPr>
      <w:rPr>
        <w:rFonts w:ascii="Arial" w:hAnsi="Arial" w:hint="default"/>
      </w:rPr>
    </w:lvl>
    <w:lvl w:ilvl="4" w:tplc="47B2C5DE" w:tentative="1">
      <w:start w:val="1"/>
      <w:numFmt w:val="bullet"/>
      <w:lvlText w:val="•"/>
      <w:lvlJc w:val="left"/>
      <w:pPr>
        <w:tabs>
          <w:tab w:val="num" w:pos="3600"/>
        </w:tabs>
        <w:ind w:left="3600" w:hanging="360"/>
      </w:pPr>
      <w:rPr>
        <w:rFonts w:ascii="Arial" w:hAnsi="Arial" w:hint="default"/>
      </w:rPr>
    </w:lvl>
    <w:lvl w:ilvl="5" w:tplc="869EE062" w:tentative="1">
      <w:start w:val="1"/>
      <w:numFmt w:val="bullet"/>
      <w:lvlText w:val="•"/>
      <w:lvlJc w:val="left"/>
      <w:pPr>
        <w:tabs>
          <w:tab w:val="num" w:pos="4320"/>
        </w:tabs>
        <w:ind w:left="4320" w:hanging="360"/>
      </w:pPr>
      <w:rPr>
        <w:rFonts w:ascii="Arial" w:hAnsi="Arial" w:hint="default"/>
      </w:rPr>
    </w:lvl>
    <w:lvl w:ilvl="6" w:tplc="9ADA1BFE" w:tentative="1">
      <w:start w:val="1"/>
      <w:numFmt w:val="bullet"/>
      <w:lvlText w:val="•"/>
      <w:lvlJc w:val="left"/>
      <w:pPr>
        <w:tabs>
          <w:tab w:val="num" w:pos="5040"/>
        </w:tabs>
        <w:ind w:left="5040" w:hanging="360"/>
      </w:pPr>
      <w:rPr>
        <w:rFonts w:ascii="Arial" w:hAnsi="Arial" w:hint="default"/>
      </w:rPr>
    </w:lvl>
    <w:lvl w:ilvl="7" w:tplc="6A22FC28" w:tentative="1">
      <w:start w:val="1"/>
      <w:numFmt w:val="bullet"/>
      <w:lvlText w:val="•"/>
      <w:lvlJc w:val="left"/>
      <w:pPr>
        <w:tabs>
          <w:tab w:val="num" w:pos="5760"/>
        </w:tabs>
        <w:ind w:left="5760" w:hanging="360"/>
      </w:pPr>
      <w:rPr>
        <w:rFonts w:ascii="Arial" w:hAnsi="Arial" w:hint="default"/>
      </w:rPr>
    </w:lvl>
    <w:lvl w:ilvl="8" w:tplc="1B469DD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0"/>
  </w:num>
  <w:num w:numId="3">
    <w:abstractNumId w:val="8"/>
  </w:num>
  <w:num w:numId="4">
    <w:abstractNumId w:val="10"/>
  </w:num>
  <w:num w:numId="5">
    <w:abstractNumId w:val="13"/>
  </w:num>
  <w:num w:numId="6">
    <w:abstractNumId w:val="12"/>
  </w:num>
  <w:num w:numId="7">
    <w:abstractNumId w:val="1"/>
  </w:num>
  <w:num w:numId="8">
    <w:abstractNumId w:val="9"/>
  </w:num>
  <w:num w:numId="9">
    <w:abstractNumId w:val="2"/>
  </w:num>
  <w:num w:numId="10">
    <w:abstractNumId w:val="6"/>
  </w:num>
  <w:num w:numId="11">
    <w:abstractNumId w:val="5"/>
  </w:num>
  <w:num w:numId="12">
    <w:abstractNumId w:val="7"/>
  </w:num>
  <w:num w:numId="13">
    <w:abstractNumId w:val="3"/>
  </w:num>
  <w:num w:numId="14">
    <w:abstractNumId w:val="4"/>
  </w:num>
  <w:num w:numId="1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619F"/>
    <w:rsid w:val="0001359C"/>
    <w:rsid w:val="00021A4B"/>
    <w:rsid w:val="00024E9C"/>
    <w:rsid w:val="000314D4"/>
    <w:rsid w:val="000371E5"/>
    <w:rsid w:val="00040898"/>
    <w:rsid w:val="00043C00"/>
    <w:rsid w:val="00044D0E"/>
    <w:rsid w:val="00046B32"/>
    <w:rsid w:val="00046EE8"/>
    <w:rsid w:val="00054108"/>
    <w:rsid w:val="0007110A"/>
    <w:rsid w:val="000804A3"/>
    <w:rsid w:val="00081ED1"/>
    <w:rsid w:val="00085054"/>
    <w:rsid w:val="00087A49"/>
    <w:rsid w:val="000A16B4"/>
    <w:rsid w:val="000B26AA"/>
    <w:rsid w:val="000B554C"/>
    <w:rsid w:val="000B5F1E"/>
    <w:rsid w:val="000C7A2C"/>
    <w:rsid w:val="000D56FD"/>
    <w:rsid w:val="000D70CB"/>
    <w:rsid w:val="000D7D32"/>
    <w:rsid w:val="000E56AF"/>
    <w:rsid w:val="000F1EE2"/>
    <w:rsid w:val="000F6CD2"/>
    <w:rsid w:val="00100889"/>
    <w:rsid w:val="0011421F"/>
    <w:rsid w:val="00114DA2"/>
    <w:rsid w:val="00120AF1"/>
    <w:rsid w:val="00141A6D"/>
    <w:rsid w:val="001475DA"/>
    <w:rsid w:val="00150B58"/>
    <w:rsid w:val="00155C3F"/>
    <w:rsid w:val="00164F2D"/>
    <w:rsid w:val="00171B3C"/>
    <w:rsid w:val="00191F4C"/>
    <w:rsid w:val="001954C8"/>
    <w:rsid w:val="00196CA5"/>
    <w:rsid w:val="001A077A"/>
    <w:rsid w:val="001A11D5"/>
    <w:rsid w:val="001A270D"/>
    <w:rsid w:val="001A7602"/>
    <w:rsid w:val="001B4DDC"/>
    <w:rsid w:val="001C1F2C"/>
    <w:rsid w:val="001C4CF7"/>
    <w:rsid w:val="001C6F0E"/>
    <w:rsid w:val="001D2D07"/>
    <w:rsid w:val="001D301C"/>
    <w:rsid w:val="001E0A4D"/>
    <w:rsid w:val="001E3881"/>
    <w:rsid w:val="001F3761"/>
    <w:rsid w:val="001F4B7C"/>
    <w:rsid w:val="001F641A"/>
    <w:rsid w:val="00200CE3"/>
    <w:rsid w:val="00204F8E"/>
    <w:rsid w:val="0020629E"/>
    <w:rsid w:val="00210BC0"/>
    <w:rsid w:val="00214AD4"/>
    <w:rsid w:val="002161BC"/>
    <w:rsid w:val="002168D5"/>
    <w:rsid w:val="002226A5"/>
    <w:rsid w:val="0023113C"/>
    <w:rsid w:val="00232B91"/>
    <w:rsid w:val="00233A17"/>
    <w:rsid w:val="002419DC"/>
    <w:rsid w:val="0024287A"/>
    <w:rsid w:val="00242F31"/>
    <w:rsid w:val="002434EB"/>
    <w:rsid w:val="00244363"/>
    <w:rsid w:val="002455B6"/>
    <w:rsid w:val="00250FEE"/>
    <w:rsid w:val="002614B6"/>
    <w:rsid w:val="0026713E"/>
    <w:rsid w:val="00270EFD"/>
    <w:rsid w:val="002715E1"/>
    <w:rsid w:val="0027485D"/>
    <w:rsid w:val="00277BEC"/>
    <w:rsid w:val="002847DF"/>
    <w:rsid w:val="00284BED"/>
    <w:rsid w:val="00285025"/>
    <w:rsid w:val="002860E3"/>
    <w:rsid w:val="00294CB4"/>
    <w:rsid w:val="002A1ADB"/>
    <w:rsid w:val="002A62FC"/>
    <w:rsid w:val="002B0736"/>
    <w:rsid w:val="002B3263"/>
    <w:rsid w:val="002C1F0E"/>
    <w:rsid w:val="002C20E9"/>
    <w:rsid w:val="002D0EE1"/>
    <w:rsid w:val="002D2027"/>
    <w:rsid w:val="002E0B27"/>
    <w:rsid w:val="002F2BD5"/>
    <w:rsid w:val="002F7DF6"/>
    <w:rsid w:val="00301E27"/>
    <w:rsid w:val="00303DD0"/>
    <w:rsid w:val="00303E67"/>
    <w:rsid w:val="00327215"/>
    <w:rsid w:val="00327B4F"/>
    <w:rsid w:val="00332328"/>
    <w:rsid w:val="00334180"/>
    <w:rsid w:val="00340DAE"/>
    <w:rsid w:val="00341328"/>
    <w:rsid w:val="0034325D"/>
    <w:rsid w:val="0034397F"/>
    <w:rsid w:val="00343AA9"/>
    <w:rsid w:val="00346109"/>
    <w:rsid w:val="00356069"/>
    <w:rsid w:val="003568FA"/>
    <w:rsid w:val="003662F4"/>
    <w:rsid w:val="003714C2"/>
    <w:rsid w:val="00373183"/>
    <w:rsid w:val="003904DD"/>
    <w:rsid w:val="0039398B"/>
    <w:rsid w:val="003946A3"/>
    <w:rsid w:val="003A35C9"/>
    <w:rsid w:val="003B1AC6"/>
    <w:rsid w:val="003B57F0"/>
    <w:rsid w:val="003C74BB"/>
    <w:rsid w:val="003E49E7"/>
    <w:rsid w:val="003E4D1C"/>
    <w:rsid w:val="003F2946"/>
    <w:rsid w:val="004020A5"/>
    <w:rsid w:val="00405215"/>
    <w:rsid w:val="00405D65"/>
    <w:rsid w:val="00412D3B"/>
    <w:rsid w:val="004151A1"/>
    <w:rsid w:val="00416D33"/>
    <w:rsid w:val="00426C14"/>
    <w:rsid w:val="0043374E"/>
    <w:rsid w:val="00434BDA"/>
    <w:rsid w:val="00435B7A"/>
    <w:rsid w:val="00437E46"/>
    <w:rsid w:val="00443F98"/>
    <w:rsid w:val="00445C52"/>
    <w:rsid w:val="00447BDD"/>
    <w:rsid w:val="00450B4D"/>
    <w:rsid w:val="0045314F"/>
    <w:rsid w:val="004561C7"/>
    <w:rsid w:val="00466625"/>
    <w:rsid w:val="00472754"/>
    <w:rsid w:val="00480A06"/>
    <w:rsid w:val="00482E0A"/>
    <w:rsid w:val="00495796"/>
    <w:rsid w:val="00496C84"/>
    <w:rsid w:val="004A339C"/>
    <w:rsid w:val="004A4A34"/>
    <w:rsid w:val="004A68F6"/>
    <w:rsid w:val="004B217A"/>
    <w:rsid w:val="004B241B"/>
    <w:rsid w:val="004C7170"/>
    <w:rsid w:val="004C7BA7"/>
    <w:rsid w:val="004D0E95"/>
    <w:rsid w:val="004D2273"/>
    <w:rsid w:val="004D42DF"/>
    <w:rsid w:val="004D47AB"/>
    <w:rsid w:val="004D6333"/>
    <w:rsid w:val="004D6B62"/>
    <w:rsid w:val="004E0D9A"/>
    <w:rsid w:val="004E55A9"/>
    <w:rsid w:val="004F358A"/>
    <w:rsid w:val="004F4AC2"/>
    <w:rsid w:val="004F7007"/>
    <w:rsid w:val="005004C2"/>
    <w:rsid w:val="00505CFA"/>
    <w:rsid w:val="005208C3"/>
    <w:rsid w:val="005223C9"/>
    <w:rsid w:val="00522A11"/>
    <w:rsid w:val="005243B8"/>
    <w:rsid w:val="00526845"/>
    <w:rsid w:val="0053002A"/>
    <w:rsid w:val="005314FD"/>
    <w:rsid w:val="00540C22"/>
    <w:rsid w:val="00541E05"/>
    <w:rsid w:val="00543EDD"/>
    <w:rsid w:val="00547F2F"/>
    <w:rsid w:val="0055064E"/>
    <w:rsid w:val="00553ADF"/>
    <w:rsid w:val="005607B8"/>
    <w:rsid w:val="00565F52"/>
    <w:rsid w:val="005668D5"/>
    <w:rsid w:val="005669C2"/>
    <w:rsid w:val="005708F2"/>
    <w:rsid w:val="00574995"/>
    <w:rsid w:val="00574CF1"/>
    <w:rsid w:val="00582129"/>
    <w:rsid w:val="00595E1E"/>
    <w:rsid w:val="005B20FF"/>
    <w:rsid w:val="005B5C42"/>
    <w:rsid w:val="005C6CB2"/>
    <w:rsid w:val="005D07D0"/>
    <w:rsid w:val="005D3575"/>
    <w:rsid w:val="005D6CE9"/>
    <w:rsid w:val="005D7503"/>
    <w:rsid w:val="005E2EB6"/>
    <w:rsid w:val="005E47C5"/>
    <w:rsid w:val="00601048"/>
    <w:rsid w:val="00603C13"/>
    <w:rsid w:val="00607F03"/>
    <w:rsid w:val="00621A51"/>
    <w:rsid w:val="00624614"/>
    <w:rsid w:val="00624C28"/>
    <w:rsid w:val="00624F77"/>
    <w:rsid w:val="00626C5C"/>
    <w:rsid w:val="0063102E"/>
    <w:rsid w:val="00637F08"/>
    <w:rsid w:val="006401E5"/>
    <w:rsid w:val="00647A95"/>
    <w:rsid w:val="00651FE6"/>
    <w:rsid w:val="00652772"/>
    <w:rsid w:val="00652DBA"/>
    <w:rsid w:val="00653162"/>
    <w:rsid w:val="00654E75"/>
    <w:rsid w:val="00661350"/>
    <w:rsid w:val="00661E76"/>
    <w:rsid w:val="00664B9A"/>
    <w:rsid w:val="006659E3"/>
    <w:rsid w:val="00672FA8"/>
    <w:rsid w:val="006736BA"/>
    <w:rsid w:val="0067453F"/>
    <w:rsid w:val="00683538"/>
    <w:rsid w:val="006951E6"/>
    <w:rsid w:val="0069608D"/>
    <w:rsid w:val="006A0B0A"/>
    <w:rsid w:val="006A5136"/>
    <w:rsid w:val="006A5E3A"/>
    <w:rsid w:val="006B6CAA"/>
    <w:rsid w:val="006C2603"/>
    <w:rsid w:val="006C275D"/>
    <w:rsid w:val="006C4BD7"/>
    <w:rsid w:val="006C7A38"/>
    <w:rsid w:val="006D0C97"/>
    <w:rsid w:val="006D609E"/>
    <w:rsid w:val="006E2C7F"/>
    <w:rsid w:val="006F18E1"/>
    <w:rsid w:val="006F418B"/>
    <w:rsid w:val="006F4E6A"/>
    <w:rsid w:val="00703F72"/>
    <w:rsid w:val="00706030"/>
    <w:rsid w:val="007146D5"/>
    <w:rsid w:val="00721786"/>
    <w:rsid w:val="007230EC"/>
    <w:rsid w:val="00724528"/>
    <w:rsid w:val="0072489B"/>
    <w:rsid w:val="00727DE8"/>
    <w:rsid w:val="00727E3E"/>
    <w:rsid w:val="0073209E"/>
    <w:rsid w:val="007330A9"/>
    <w:rsid w:val="00733EB6"/>
    <w:rsid w:val="0073522B"/>
    <w:rsid w:val="007364BD"/>
    <w:rsid w:val="00737232"/>
    <w:rsid w:val="00740DDD"/>
    <w:rsid w:val="00756B68"/>
    <w:rsid w:val="00756F89"/>
    <w:rsid w:val="00770723"/>
    <w:rsid w:val="0078115D"/>
    <w:rsid w:val="00787B7D"/>
    <w:rsid w:val="0079156C"/>
    <w:rsid w:val="007941A7"/>
    <w:rsid w:val="00794639"/>
    <w:rsid w:val="007A5844"/>
    <w:rsid w:val="007B2C5E"/>
    <w:rsid w:val="007B2ECF"/>
    <w:rsid w:val="007C02AF"/>
    <w:rsid w:val="007C2379"/>
    <w:rsid w:val="007C7280"/>
    <w:rsid w:val="007D13BE"/>
    <w:rsid w:val="007E0810"/>
    <w:rsid w:val="00800516"/>
    <w:rsid w:val="00801873"/>
    <w:rsid w:val="00802708"/>
    <w:rsid w:val="00813303"/>
    <w:rsid w:val="008155E3"/>
    <w:rsid w:val="008179C0"/>
    <w:rsid w:val="00817EA0"/>
    <w:rsid w:val="008228A0"/>
    <w:rsid w:val="008245A7"/>
    <w:rsid w:val="00826B9C"/>
    <w:rsid w:val="008329F1"/>
    <w:rsid w:val="00833326"/>
    <w:rsid w:val="00833A72"/>
    <w:rsid w:val="0085134A"/>
    <w:rsid w:val="008627B0"/>
    <w:rsid w:val="00863191"/>
    <w:rsid w:val="00863361"/>
    <w:rsid w:val="008646FE"/>
    <w:rsid w:val="0087108F"/>
    <w:rsid w:val="00871649"/>
    <w:rsid w:val="00871B66"/>
    <w:rsid w:val="00873604"/>
    <w:rsid w:val="008770B0"/>
    <w:rsid w:val="00880BB8"/>
    <w:rsid w:val="00884205"/>
    <w:rsid w:val="00886138"/>
    <w:rsid w:val="00886426"/>
    <w:rsid w:val="0089442D"/>
    <w:rsid w:val="008965CF"/>
    <w:rsid w:val="008A368D"/>
    <w:rsid w:val="008A43A7"/>
    <w:rsid w:val="008C29CA"/>
    <w:rsid w:val="008C610B"/>
    <w:rsid w:val="008D0CA3"/>
    <w:rsid w:val="008D1B98"/>
    <w:rsid w:val="008D278D"/>
    <w:rsid w:val="008E0C7E"/>
    <w:rsid w:val="008F505D"/>
    <w:rsid w:val="00901FCB"/>
    <w:rsid w:val="00913360"/>
    <w:rsid w:val="00940F6E"/>
    <w:rsid w:val="009514B7"/>
    <w:rsid w:val="00952DB9"/>
    <w:rsid w:val="009560D8"/>
    <w:rsid w:val="00957E8C"/>
    <w:rsid w:val="009624FB"/>
    <w:rsid w:val="00962E01"/>
    <w:rsid w:val="00964AAE"/>
    <w:rsid w:val="00973BC8"/>
    <w:rsid w:val="009744F3"/>
    <w:rsid w:val="00980606"/>
    <w:rsid w:val="0098167F"/>
    <w:rsid w:val="00981CAB"/>
    <w:rsid w:val="0098476D"/>
    <w:rsid w:val="00984A10"/>
    <w:rsid w:val="00984DA1"/>
    <w:rsid w:val="009867E8"/>
    <w:rsid w:val="00986C10"/>
    <w:rsid w:val="009903B3"/>
    <w:rsid w:val="00993594"/>
    <w:rsid w:val="009B06E3"/>
    <w:rsid w:val="009B7234"/>
    <w:rsid w:val="009C34E9"/>
    <w:rsid w:val="009C5293"/>
    <w:rsid w:val="009C63A1"/>
    <w:rsid w:val="009C762A"/>
    <w:rsid w:val="009D1409"/>
    <w:rsid w:val="009D5557"/>
    <w:rsid w:val="009E1628"/>
    <w:rsid w:val="009E172C"/>
    <w:rsid w:val="009E3A85"/>
    <w:rsid w:val="009E436C"/>
    <w:rsid w:val="009E50D1"/>
    <w:rsid w:val="009E57C0"/>
    <w:rsid w:val="009E7605"/>
    <w:rsid w:val="009F18BA"/>
    <w:rsid w:val="009F38C2"/>
    <w:rsid w:val="009F5BBD"/>
    <w:rsid w:val="009F61B2"/>
    <w:rsid w:val="00A00412"/>
    <w:rsid w:val="00A152B7"/>
    <w:rsid w:val="00A16193"/>
    <w:rsid w:val="00A27BC2"/>
    <w:rsid w:val="00A34D92"/>
    <w:rsid w:val="00A372DA"/>
    <w:rsid w:val="00A563EC"/>
    <w:rsid w:val="00A6178C"/>
    <w:rsid w:val="00A66C92"/>
    <w:rsid w:val="00A70306"/>
    <w:rsid w:val="00A73625"/>
    <w:rsid w:val="00A73CC4"/>
    <w:rsid w:val="00A74F1A"/>
    <w:rsid w:val="00A85890"/>
    <w:rsid w:val="00A90F7C"/>
    <w:rsid w:val="00A92E10"/>
    <w:rsid w:val="00A97143"/>
    <w:rsid w:val="00AB11E7"/>
    <w:rsid w:val="00AB3657"/>
    <w:rsid w:val="00AB396A"/>
    <w:rsid w:val="00AB45BF"/>
    <w:rsid w:val="00AB4DA4"/>
    <w:rsid w:val="00AB56E4"/>
    <w:rsid w:val="00AC1B38"/>
    <w:rsid w:val="00AD309A"/>
    <w:rsid w:val="00AD3875"/>
    <w:rsid w:val="00AD4CAC"/>
    <w:rsid w:val="00AD4FDD"/>
    <w:rsid w:val="00AD7D2C"/>
    <w:rsid w:val="00AE2D5D"/>
    <w:rsid w:val="00AE40E3"/>
    <w:rsid w:val="00AE5AAA"/>
    <w:rsid w:val="00AE74F6"/>
    <w:rsid w:val="00AF5D25"/>
    <w:rsid w:val="00B01929"/>
    <w:rsid w:val="00B049BF"/>
    <w:rsid w:val="00B12D14"/>
    <w:rsid w:val="00B13783"/>
    <w:rsid w:val="00B16268"/>
    <w:rsid w:val="00B17505"/>
    <w:rsid w:val="00B23061"/>
    <w:rsid w:val="00B30033"/>
    <w:rsid w:val="00B332F6"/>
    <w:rsid w:val="00B3345F"/>
    <w:rsid w:val="00B33D5D"/>
    <w:rsid w:val="00B46C54"/>
    <w:rsid w:val="00B47131"/>
    <w:rsid w:val="00B5270A"/>
    <w:rsid w:val="00B5327C"/>
    <w:rsid w:val="00B60B51"/>
    <w:rsid w:val="00B6274E"/>
    <w:rsid w:val="00B63DDC"/>
    <w:rsid w:val="00B67AC9"/>
    <w:rsid w:val="00B7057A"/>
    <w:rsid w:val="00B742BC"/>
    <w:rsid w:val="00B77D36"/>
    <w:rsid w:val="00B908E0"/>
    <w:rsid w:val="00B93AD7"/>
    <w:rsid w:val="00B9454F"/>
    <w:rsid w:val="00B9609A"/>
    <w:rsid w:val="00BA0545"/>
    <w:rsid w:val="00BA054E"/>
    <w:rsid w:val="00BB786D"/>
    <w:rsid w:val="00BC28AB"/>
    <w:rsid w:val="00BC5DBB"/>
    <w:rsid w:val="00BC65FE"/>
    <w:rsid w:val="00BD1605"/>
    <w:rsid w:val="00BD1B46"/>
    <w:rsid w:val="00BD21A6"/>
    <w:rsid w:val="00BD5F13"/>
    <w:rsid w:val="00BD7C01"/>
    <w:rsid w:val="00BE0956"/>
    <w:rsid w:val="00BE6F46"/>
    <w:rsid w:val="00BF1F2C"/>
    <w:rsid w:val="00BF24AC"/>
    <w:rsid w:val="00BF2849"/>
    <w:rsid w:val="00BF48AA"/>
    <w:rsid w:val="00BF5CE9"/>
    <w:rsid w:val="00C07AFF"/>
    <w:rsid w:val="00C10609"/>
    <w:rsid w:val="00C223D4"/>
    <w:rsid w:val="00C25076"/>
    <w:rsid w:val="00C25F84"/>
    <w:rsid w:val="00C2788D"/>
    <w:rsid w:val="00C3662A"/>
    <w:rsid w:val="00C3759A"/>
    <w:rsid w:val="00C40CA3"/>
    <w:rsid w:val="00C40E66"/>
    <w:rsid w:val="00C4350E"/>
    <w:rsid w:val="00C55F0C"/>
    <w:rsid w:val="00C564C1"/>
    <w:rsid w:val="00C57B34"/>
    <w:rsid w:val="00C60BBB"/>
    <w:rsid w:val="00C64DE8"/>
    <w:rsid w:val="00C73AD0"/>
    <w:rsid w:val="00C76B27"/>
    <w:rsid w:val="00C80F51"/>
    <w:rsid w:val="00C92309"/>
    <w:rsid w:val="00C9396E"/>
    <w:rsid w:val="00C951A6"/>
    <w:rsid w:val="00CA6749"/>
    <w:rsid w:val="00CB030D"/>
    <w:rsid w:val="00CB3DE0"/>
    <w:rsid w:val="00CC5807"/>
    <w:rsid w:val="00CD0173"/>
    <w:rsid w:val="00CE07F8"/>
    <w:rsid w:val="00CE0C49"/>
    <w:rsid w:val="00CE0E6B"/>
    <w:rsid w:val="00CF5ABF"/>
    <w:rsid w:val="00D03085"/>
    <w:rsid w:val="00D04131"/>
    <w:rsid w:val="00D0541F"/>
    <w:rsid w:val="00D138E6"/>
    <w:rsid w:val="00D17E42"/>
    <w:rsid w:val="00D20CB3"/>
    <w:rsid w:val="00D234E7"/>
    <w:rsid w:val="00D25D47"/>
    <w:rsid w:val="00D27159"/>
    <w:rsid w:val="00D37ADE"/>
    <w:rsid w:val="00D52462"/>
    <w:rsid w:val="00D5420E"/>
    <w:rsid w:val="00D56439"/>
    <w:rsid w:val="00D71279"/>
    <w:rsid w:val="00D74845"/>
    <w:rsid w:val="00D76CCF"/>
    <w:rsid w:val="00D774F0"/>
    <w:rsid w:val="00D800FE"/>
    <w:rsid w:val="00D86E40"/>
    <w:rsid w:val="00D86ED1"/>
    <w:rsid w:val="00D9061D"/>
    <w:rsid w:val="00D9506D"/>
    <w:rsid w:val="00D962AC"/>
    <w:rsid w:val="00D97651"/>
    <w:rsid w:val="00DB06A2"/>
    <w:rsid w:val="00DB4553"/>
    <w:rsid w:val="00DB5A82"/>
    <w:rsid w:val="00DB6F81"/>
    <w:rsid w:val="00DC0836"/>
    <w:rsid w:val="00DD1E62"/>
    <w:rsid w:val="00DE0102"/>
    <w:rsid w:val="00DE5770"/>
    <w:rsid w:val="00DE7B89"/>
    <w:rsid w:val="00DF1022"/>
    <w:rsid w:val="00DF5165"/>
    <w:rsid w:val="00E009D2"/>
    <w:rsid w:val="00E01094"/>
    <w:rsid w:val="00E01F6B"/>
    <w:rsid w:val="00E0458E"/>
    <w:rsid w:val="00E119D2"/>
    <w:rsid w:val="00E13E52"/>
    <w:rsid w:val="00E22E35"/>
    <w:rsid w:val="00E22EA1"/>
    <w:rsid w:val="00E3594A"/>
    <w:rsid w:val="00E40394"/>
    <w:rsid w:val="00E4163F"/>
    <w:rsid w:val="00E42124"/>
    <w:rsid w:val="00E450F5"/>
    <w:rsid w:val="00E47373"/>
    <w:rsid w:val="00E54009"/>
    <w:rsid w:val="00E54DFA"/>
    <w:rsid w:val="00E574DD"/>
    <w:rsid w:val="00E57CED"/>
    <w:rsid w:val="00E61BC4"/>
    <w:rsid w:val="00E61F95"/>
    <w:rsid w:val="00E63A11"/>
    <w:rsid w:val="00E63A84"/>
    <w:rsid w:val="00E64461"/>
    <w:rsid w:val="00E7540B"/>
    <w:rsid w:val="00E82630"/>
    <w:rsid w:val="00E920D1"/>
    <w:rsid w:val="00EA490C"/>
    <w:rsid w:val="00EA6A32"/>
    <w:rsid w:val="00EE0BB3"/>
    <w:rsid w:val="00EE1C13"/>
    <w:rsid w:val="00EE670D"/>
    <w:rsid w:val="00EF33F6"/>
    <w:rsid w:val="00EF4D3C"/>
    <w:rsid w:val="00F00840"/>
    <w:rsid w:val="00F012CB"/>
    <w:rsid w:val="00F22A52"/>
    <w:rsid w:val="00F2690A"/>
    <w:rsid w:val="00F339B9"/>
    <w:rsid w:val="00F3476A"/>
    <w:rsid w:val="00F40ECC"/>
    <w:rsid w:val="00F4470A"/>
    <w:rsid w:val="00F61CC6"/>
    <w:rsid w:val="00F63269"/>
    <w:rsid w:val="00F65922"/>
    <w:rsid w:val="00F7471F"/>
    <w:rsid w:val="00F76DFC"/>
    <w:rsid w:val="00F8597E"/>
    <w:rsid w:val="00F85AA8"/>
    <w:rsid w:val="00F863B5"/>
    <w:rsid w:val="00F957EF"/>
    <w:rsid w:val="00F96E0C"/>
    <w:rsid w:val="00FA0FCB"/>
    <w:rsid w:val="00FA4216"/>
    <w:rsid w:val="00FA60AB"/>
    <w:rsid w:val="00FB1456"/>
    <w:rsid w:val="00FB4A9D"/>
    <w:rsid w:val="00FB71B6"/>
    <w:rsid w:val="00FC313B"/>
    <w:rsid w:val="00FC31C1"/>
    <w:rsid w:val="00FD0823"/>
    <w:rsid w:val="00FD4683"/>
    <w:rsid w:val="00FE1F5F"/>
    <w:rsid w:val="00FE6DA8"/>
    <w:rsid w:val="00FF33E7"/>
    <w:rsid w:val="00FF3FB9"/>
    <w:rsid w:val="00FF5011"/>
    <w:rsid w:val="00FF65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B0D0E3D"/>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semiHidden/>
    <w:unhideWhenUsed/>
    <w:rsid w:val="00D9506D"/>
    <w:rPr>
      <w:sz w:val="20"/>
      <w:szCs w:val="20"/>
    </w:rPr>
  </w:style>
  <w:style w:type="character" w:customStyle="1" w:styleId="KommentartextZchn">
    <w:name w:val="Kommentartext Zchn"/>
    <w:basedOn w:val="Absatz-Standardschriftart"/>
    <w:link w:val="Kommentartext"/>
    <w:uiPriority w:val="99"/>
    <w:semiHidden/>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7230EC"/>
    <w:rPr>
      <w:color w:val="605E5C"/>
      <w:shd w:val="clear" w:color="auto" w:fill="E1DFDD"/>
    </w:rPr>
  </w:style>
  <w:style w:type="character" w:styleId="NichtaufgelsteErwhnung">
    <w:name w:val="Unresolved Mention"/>
    <w:basedOn w:val="Absatz-Standardschriftart"/>
    <w:uiPriority w:val="99"/>
    <w:semiHidden/>
    <w:unhideWhenUsed/>
    <w:rsid w:val="00862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581022">
      <w:bodyDiv w:val="1"/>
      <w:marLeft w:val="0"/>
      <w:marRight w:val="0"/>
      <w:marTop w:val="0"/>
      <w:marBottom w:val="0"/>
      <w:divBdr>
        <w:top w:val="none" w:sz="0" w:space="0" w:color="auto"/>
        <w:left w:val="none" w:sz="0" w:space="0" w:color="auto"/>
        <w:bottom w:val="none" w:sz="0" w:space="0" w:color="auto"/>
        <w:right w:val="none" w:sz="0" w:space="0" w:color="auto"/>
      </w:divBdr>
      <w:divsChild>
        <w:div w:id="1486237562">
          <w:marLeft w:val="562"/>
          <w:marRight w:val="0"/>
          <w:marTop w:val="80"/>
          <w:marBottom w:val="0"/>
          <w:divBdr>
            <w:top w:val="none" w:sz="0" w:space="0" w:color="auto"/>
            <w:left w:val="none" w:sz="0" w:space="0" w:color="auto"/>
            <w:bottom w:val="none" w:sz="0" w:space="0" w:color="auto"/>
            <w:right w:val="none" w:sz="0" w:space="0" w:color="auto"/>
          </w:divBdr>
        </w:div>
        <w:div w:id="915356336">
          <w:marLeft w:val="562"/>
          <w:marRight w:val="0"/>
          <w:marTop w:val="80"/>
          <w:marBottom w:val="0"/>
          <w:divBdr>
            <w:top w:val="none" w:sz="0" w:space="0" w:color="auto"/>
            <w:left w:val="none" w:sz="0" w:space="0" w:color="auto"/>
            <w:bottom w:val="none" w:sz="0" w:space="0" w:color="auto"/>
            <w:right w:val="none" w:sz="0" w:space="0" w:color="auto"/>
          </w:divBdr>
        </w:div>
        <w:div w:id="1383942940">
          <w:marLeft w:val="562"/>
          <w:marRight w:val="0"/>
          <w:marTop w:val="80"/>
          <w:marBottom w:val="0"/>
          <w:divBdr>
            <w:top w:val="none" w:sz="0" w:space="0" w:color="auto"/>
            <w:left w:val="none" w:sz="0" w:space="0" w:color="auto"/>
            <w:bottom w:val="none" w:sz="0" w:space="0" w:color="auto"/>
            <w:right w:val="none" w:sz="0" w:space="0" w:color="auto"/>
          </w:divBdr>
        </w:div>
        <w:div w:id="1920676417">
          <w:marLeft w:val="562"/>
          <w:marRight w:val="0"/>
          <w:marTop w:val="80"/>
          <w:marBottom w:val="0"/>
          <w:divBdr>
            <w:top w:val="none" w:sz="0" w:space="0" w:color="auto"/>
            <w:left w:val="none" w:sz="0" w:space="0" w:color="auto"/>
            <w:bottom w:val="none" w:sz="0" w:space="0" w:color="auto"/>
            <w:right w:val="none" w:sz="0" w:space="0" w:color="auto"/>
          </w:divBdr>
        </w:div>
        <w:div w:id="617373153">
          <w:marLeft w:val="562"/>
          <w:marRight w:val="0"/>
          <w:marTop w:val="80"/>
          <w:marBottom w:val="0"/>
          <w:divBdr>
            <w:top w:val="none" w:sz="0" w:space="0" w:color="auto"/>
            <w:left w:val="none" w:sz="0" w:space="0" w:color="auto"/>
            <w:bottom w:val="none" w:sz="0" w:space="0" w:color="auto"/>
            <w:right w:val="none" w:sz="0" w:space="0" w:color="auto"/>
          </w:divBdr>
        </w:div>
      </w:divsChild>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33126281">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PDF/?uri=OJ:L:2019:149:FULL&amp;from=EN" TargetMode="External"/><Relationship Id="rId13" Type="http://schemas.openxmlformats.org/officeDocument/2006/relationships/hyperlink" Target="https://twitter.com/Poppy_GS1" TargetMode="External"/><Relationship Id="rId18" Type="http://schemas.openxmlformats.org/officeDocument/2006/relationships/hyperlink" Target="mailto:springs@gs1.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s1.at/newsletter" TargetMode="External"/><Relationship Id="rId17" Type="http://schemas.openxmlformats.org/officeDocument/2006/relationships/hyperlink" Target="mailto:abeto@gs1.at" TargetMode="External"/><Relationship Id="rId2" Type="http://schemas.openxmlformats.org/officeDocument/2006/relationships/numbering" Target="numbering.xml"/><Relationship Id="rId16" Type="http://schemas.openxmlformats.org/officeDocument/2006/relationships/hyperlink" Target="https://issuu.com/gs1austri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s1.at/gesundheitswesen" TargetMode="External"/><Relationship Id="rId5" Type="http://schemas.openxmlformats.org/officeDocument/2006/relationships/webSettings" Target="webSettings.xml"/><Relationship Id="rId15" Type="http://schemas.openxmlformats.org/officeDocument/2006/relationships/hyperlink" Target="https://www.xing.com/companies/gs1austriagmbh/updates"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s1.at/downloads/bild-pressemitteilung-gs1-austria-udi-zuteilungsstelle" TargetMode="External"/><Relationship Id="rId14" Type="http://schemas.openxmlformats.org/officeDocument/2006/relationships/hyperlink" Target="http://www.linkedin.com/company/gs1-austria-gmbh"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0A31-6DED-4A47-80EC-CA7DFF117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4108</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4751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Klein Nadine</cp:lastModifiedBy>
  <cp:revision>4</cp:revision>
  <cp:lastPrinted>2019-06-11T09:10:00Z</cp:lastPrinted>
  <dcterms:created xsi:type="dcterms:W3CDTF">2019-06-11T13:24:00Z</dcterms:created>
  <dcterms:modified xsi:type="dcterms:W3CDTF">2020-06-02T12:46:00Z</dcterms:modified>
</cp:coreProperties>
</file>