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92CDC08" w14:textId="77777777" w:rsidR="00C92BA1" w:rsidRPr="00A755EF" w:rsidRDefault="00C92BA1" w:rsidP="00434BDA">
      <w:pPr>
        <w:spacing w:after="0"/>
        <w:rPr>
          <w:rFonts w:asciiTheme="minorHAnsi" w:hAnsiTheme="minorHAnsi"/>
          <w:lang w:val="de-AT"/>
        </w:rPr>
      </w:pPr>
    </w:p>
    <w:p w14:paraId="73849E51" w14:textId="772C31F5" w:rsidR="005A5AF3" w:rsidRDefault="005A5AF3" w:rsidP="0073753D">
      <w:pPr>
        <w:spacing w:line="360" w:lineRule="auto"/>
        <w:outlineLvl w:val="0"/>
        <w:rPr>
          <w:rFonts w:asciiTheme="minorHAnsi" w:eastAsia="Arial Unicode MS" w:hAnsiTheme="minorHAnsi" w:cs="Times New Roman"/>
          <w:b/>
          <w:color w:val="000000"/>
          <w:sz w:val="24"/>
          <w:szCs w:val="24"/>
          <w:u w:color="000000"/>
          <w:lang w:val="de-AT"/>
        </w:rPr>
      </w:pPr>
      <w:bookmarkStart w:id="0" w:name="_Hlk118890505"/>
      <w:r>
        <w:rPr>
          <w:rFonts w:asciiTheme="minorHAnsi" w:eastAsia="Arial Unicode MS" w:hAnsiTheme="minorHAnsi" w:cs="Times New Roman"/>
          <w:b/>
          <w:color w:val="000000"/>
          <w:sz w:val="24"/>
          <w:szCs w:val="24"/>
          <w:u w:color="000000"/>
          <w:lang w:val="de-AT"/>
        </w:rPr>
        <w:t>50 Jahre Barcode: GS1 Austria feierte Jubiläums</w:t>
      </w:r>
      <w:r w:rsidR="0070259F">
        <w:rPr>
          <w:rFonts w:asciiTheme="minorHAnsi" w:eastAsia="Arial Unicode MS" w:hAnsiTheme="minorHAnsi" w:cs="Times New Roman"/>
          <w:b/>
          <w:color w:val="000000"/>
          <w:sz w:val="24"/>
          <w:szCs w:val="24"/>
          <w:u w:color="000000"/>
          <w:lang w:val="de-AT"/>
        </w:rPr>
        <w:t>e</w:t>
      </w:r>
      <w:r>
        <w:rPr>
          <w:rFonts w:asciiTheme="minorHAnsi" w:eastAsia="Arial Unicode MS" w:hAnsiTheme="minorHAnsi" w:cs="Times New Roman"/>
          <w:b/>
          <w:color w:val="000000"/>
          <w:sz w:val="24"/>
          <w:szCs w:val="24"/>
          <w:u w:color="000000"/>
          <w:lang w:val="de-AT"/>
        </w:rPr>
        <w:t>vent im Parlament</w:t>
      </w:r>
    </w:p>
    <w:p w14:paraId="29020350" w14:textId="210275E0" w:rsidR="00B978C8" w:rsidRDefault="005A5AF3" w:rsidP="0073753D">
      <w:pPr>
        <w:spacing w:line="360" w:lineRule="auto"/>
        <w:outlineLvl w:val="0"/>
        <w:rPr>
          <w:rFonts w:asciiTheme="minorHAnsi" w:hAnsiTheme="minorHAnsi"/>
          <w:sz w:val="20"/>
          <w:szCs w:val="20"/>
          <w:lang w:val="de-AT"/>
        </w:rPr>
      </w:pPr>
      <w:r w:rsidRPr="005A5AF3">
        <w:rPr>
          <w:rFonts w:asciiTheme="minorHAnsi" w:hAnsiTheme="minorHAnsi"/>
          <w:b/>
          <w:sz w:val="20"/>
          <w:szCs w:val="20"/>
          <w:lang w:val="de-AT"/>
        </w:rPr>
        <w:t xml:space="preserve">Anlässlich des 50. Geburtstags des </w:t>
      </w:r>
      <w:r>
        <w:rPr>
          <w:rFonts w:asciiTheme="minorHAnsi" w:hAnsiTheme="minorHAnsi"/>
          <w:b/>
          <w:sz w:val="20"/>
          <w:szCs w:val="20"/>
          <w:lang w:val="de-AT"/>
        </w:rPr>
        <w:t xml:space="preserve">Barcodes lud die Standardisierungsorganisation </w:t>
      </w:r>
      <w:r w:rsidR="005C7107">
        <w:rPr>
          <w:rFonts w:asciiTheme="minorHAnsi" w:hAnsiTheme="minorHAnsi"/>
          <w:b/>
          <w:sz w:val="20"/>
          <w:szCs w:val="20"/>
          <w:lang w:val="de-AT"/>
        </w:rPr>
        <w:br/>
      </w:r>
      <w:r>
        <w:rPr>
          <w:rFonts w:asciiTheme="minorHAnsi" w:hAnsiTheme="minorHAnsi"/>
          <w:b/>
          <w:sz w:val="20"/>
          <w:szCs w:val="20"/>
          <w:lang w:val="de-AT"/>
        </w:rPr>
        <w:t xml:space="preserve">GS1 Austria ihre langjährigen Kunden, Partner und Wegbegleiter </w:t>
      </w:r>
      <w:r w:rsidR="005C7107">
        <w:rPr>
          <w:rFonts w:asciiTheme="minorHAnsi" w:hAnsiTheme="minorHAnsi"/>
          <w:b/>
          <w:sz w:val="20"/>
          <w:szCs w:val="20"/>
          <w:lang w:val="de-AT"/>
        </w:rPr>
        <w:t xml:space="preserve">ins Wiener Parlament. Dabei wurde keineswegs nur in die Vergangenheit, sondern ganz nach dem Motto </w:t>
      </w:r>
      <w:r w:rsidR="0094025A">
        <w:rPr>
          <w:rFonts w:asciiTheme="minorHAnsi" w:hAnsiTheme="minorHAnsi"/>
          <w:b/>
          <w:sz w:val="20"/>
          <w:szCs w:val="20"/>
          <w:lang w:val="de-AT"/>
        </w:rPr>
        <w:br/>
      </w:r>
      <w:r w:rsidR="005C7107">
        <w:rPr>
          <w:rFonts w:asciiTheme="minorHAnsi" w:hAnsiTheme="minorHAnsi"/>
          <w:b/>
          <w:sz w:val="20"/>
          <w:szCs w:val="20"/>
          <w:lang w:val="de-AT"/>
        </w:rPr>
        <w:t xml:space="preserve">„50 </w:t>
      </w:r>
      <w:proofErr w:type="spellStart"/>
      <w:r w:rsidR="005C7107">
        <w:rPr>
          <w:rFonts w:asciiTheme="minorHAnsi" w:hAnsiTheme="minorHAnsi"/>
          <w:b/>
          <w:sz w:val="20"/>
          <w:szCs w:val="20"/>
          <w:lang w:val="de-AT"/>
        </w:rPr>
        <w:t>years</w:t>
      </w:r>
      <w:proofErr w:type="spellEnd"/>
      <w:r w:rsidR="005C7107">
        <w:rPr>
          <w:rFonts w:asciiTheme="minorHAnsi" w:hAnsiTheme="minorHAnsi"/>
          <w:b/>
          <w:sz w:val="20"/>
          <w:szCs w:val="20"/>
          <w:lang w:val="de-AT"/>
        </w:rPr>
        <w:t xml:space="preserve"> </w:t>
      </w:r>
      <w:proofErr w:type="spellStart"/>
      <w:r w:rsidR="005C7107">
        <w:rPr>
          <w:rFonts w:asciiTheme="minorHAnsi" w:hAnsiTheme="minorHAnsi"/>
          <w:b/>
          <w:sz w:val="20"/>
          <w:szCs w:val="20"/>
          <w:lang w:val="de-AT"/>
        </w:rPr>
        <w:t>of</w:t>
      </w:r>
      <w:proofErr w:type="spellEnd"/>
      <w:r w:rsidR="005C7107">
        <w:rPr>
          <w:rFonts w:asciiTheme="minorHAnsi" w:hAnsiTheme="minorHAnsi"/>
          <w:b/>
          <w:sz w:val="20"/>
          <w:szCs w:val="20"/>
          <w:lang w:val="de-AT"/>
        </w:rPr>
        <w:t xml:space="preserve"> </w:t>
      </w:r>
      <w:proofErr w:type="spellStart"/>
      <w:r w:rsidR="005C7107">
        <w:rPr>
          <w:rFonts w:asciiTheme="minorHAnsi" w:hAnsiTheme="minorHAnsi"/>
          <w:b/>
          <w:sz w:val="20"/>
          <w:szCs w:val="20"/>
          <w:lang w:val="de-AT"/>
        </w:rPr>
        <w:t>tra</w:t>
      </w:r>
      <w:r w:rsidR="005F3E47">
        <w:rPr>
          <w:rFonts w:asciiTheme="minorHAnsi" w:hAnsiTheme="minorHAnsi"/>
          <w:b/>
          <w:sz w:val="20"/>
          <w:szCs w:val="20"/>
          <w:lang w:val="de-AT"/>
        </w:rPr>
        <w:t>n</w:t>
      </w:r>
      <w:r w:rsidR="005C7107">
        <w:rPr>
          <w:rFonts w:asciiTheme="minorHAnsi" w:hAnsiTheme="minorHAnsi"/>
          <w:b/>
          <w:sz w:val="20"/>
          <w:szCs w:val="20"/>
          <w:lang w:val="de-AT"/>
        </w:rPr>
        <w:t>sforming</w:t>
      </w:r>
      <w:proofErr w:type="spellEnd"/>
      <w:r w:rsidR="003044BD">
        <w:rPr>
          <w:rFonts w:asciiTheme="minorHAnsi" w:hAnsiTheme="minorHAnsi"/>
          <w:b/>
          <w:sz w:val="20"/>
          <w:szCs w:val="20"/>
          <w:lang w:val="de-AT"/>
        </w:rPr>
        <w:t xml:space="preserve"> </w:t>
      </w:r>
      <w:proofErr w:type="spellStart"/>
      <w:r w:rsidR="003044BD">
        <w:rPr>
          <w:rFonts w:asciiTheme="minorHAnsi" w:hAnsiTheme="minorHAnsi"/>
          <w:b/>
          <w:sz w:val="20"/>
          <w:szCs w:val="20"/>
          <w:lang w:val="de-AT"/>
        </w:rPr>
        <w:t>tomorrow</w:t>
      </w:r>
      <w:proofErr w:type="spellEnd"/>
      <w:r w:rsidR="005C7107">
        <w:rPr>
          <w:rFonts w:asciiTheme="minorHAnsi" w:hAnsiTheme="minorHAnsi"/>
          <w:b/>
          <w:sz w:val="20"/>
          <w:szCs w:val="20"/>
          <w:lang w:val="de-AT"/>
        </w:rPr>
        <w:t xml:space="preserve">“ </w:t>
      </w:r>
      <w:r w:rsidR="0094025A">
        <w:rPr>
          <w:rFonts w:asciiTheme="minorHAnsi" w:hAnsiTheme="minorHAnsi"/>
          <w:b/>
          <w:sz w:val="20"/>
          <w:szCs w:val="20"/>
          <w:lang w:val="de-AT"/>
        </w:rPr>
        <w:t>auch</w:t>
      </w:r>
      <w:r w:rsidR="005C7107">
        <w:rPr>
          <w:rFonts w:asciiTheme="minorHAnsi" w:hAnsiTheme="minorHAnsi"/>
          <w:b/>
          <w:sz w:val="20"/>
          <w:szCs w:val="20"/>
          <w:lang w:val="de-AT"/>
        </w:rPr>
        <w:t xml:space="preserve"> in die Zukunft der </w:t>
      </w:r>
      <w:r w:rsidR="00E61E2E">
        <w:rPr>
          <w:rFonts w:asciiTheme="minorHAnsi" w:hAnsiTheme="minorHAnsi"/>
          <w:b/>
          <w:sz w:val="20"/>
          <w:szCs w:val="20"/>
          <w:lang w:val="de-AT"/>
        </w:rPr>
        <w:t>Standardisierung</w:t>
      </w:r>
      <w:r w:rsidR="005C7107">
        <w:rPr>
          <w:rFonts w:asciiTheme="minorHAnsi" w:hAnsiTheme="minorHAnsi"/>
          <w:b/>
          <w:sz w:val="20"/>
          <w:szCs w:val="20"/>
          <w:lang w:val="de-AT"/>
        </w:rPr>
        <w:t xml:space="preserve"> geblickt!</w:t>
      </w:r>
      <w:r w:rsidR="009D7795">
        <w:rPr>
          <w:rFonts w:asciiTheme="minorHAnsi" w:hAnsiTheme="minorHAnsi"/>
          <w:b/>
          <w:sz w:val="20"/>
          <w:szCs w:val="20"/>
          <w:lang w:val="de-DE"/>
        </w:rPr>
        <w:br/>
      </w:r>
    </w:p>
    <w:p w14:paraId="546C6A15" w14:textId="69D27BDB" w:rsidR="00165345" w:rsidRPr="006126B2" w:rsidRDefault="001E1B08" w:rsidP="006126B2">
      <w:pPr>
        <w:spacing w:line="360" w:lineRule="auto"/>
        <w:rPr>
          <w:rFonts w:asciiTheme="minorHAnsi" w:hAnsiTheme="minorHAnsi"/>
          <w:sz w:val="20"/>
          <w:szCs w:val="20"/>
          <w:lang w:val="de-AT"/>
        </w:rPr>
      </w:pPr>
      <w:r w:rsidRPr="00B978C8">
        <w:rPr>
          <w:rFonts w:asciiTheme="minorHAnsi" w:hAnsiTheme="minorHAnsi"/>
          <w:sz w:val="20"/>
          <w:szCs w:val="20"/>
          <w:lang w:val="de-AT"/>
        </w:rPr>
        <w:t xml:space="preserve">(Wien, </w:t>
      </w:r>
      <w:r w:rsidR="009078E9" w:rsidRPr="00520B0C">
        <w:rPr>
          <w:rFonts w:asciiTheme="minorHAnsi" w:hAnsiTheme="minorHAnsi"/>
          <w:sz w:val="20"/>
          <w:szCs w:val="20"/>
          <w:lang w:val="de-AT"/>
        </w:rPr>
        <w:t>29.</w:t>
      </w:r>
      <w:r w:rsidR="009078E9">
        <w:rPr>
          <w:rFonts w:asciiTheme="minorHAnsi" w:hAnsiTheme="minorHAnsi"/>
          <w:sz w:val="20"/>
          <w:szCs w:val="20"/>
          <w:lang w:val="de-AT"/>
        </w:rPr>
        <w:t xml:space="preserve"> September</w:t>
      </w:r>
      <w:r w:rsidR="009A510A" w:rsidRPr="00FC7595">
        <w:rPr>
          <w:rFonts w:asciiTheme="minorHAnsi" w:hAnsiTheme="minorHAnsi"/>
          <w:sz w:val="20"/>
          <w:szCs w:val="20"/>
          <w:lang w:val="de-AT"/>
        </w:rPr>
        <w:t xml:space="preserve"> </w:t>
      </w:r>
      <w:r w:rsidR="00124848" w:rsidRPr="00FC7595">
        <w:rPr>
          <w:rFonts w:asciiTheme="minorHAnsi" w:hAnsiTheme="minorHAnsi"/>
          <w:sz w:val="20"/>
          <w:szCs w:val="20"/>
          <w:lang w:val="de-AT"/>
        </w:rPr>
        <w:t>20</w:t>
      </w:r>
      <w:r w:rsidR="00C02B6A" w:rsidRPr="00FC7595">
        <w:rPr>
          <w:rFonts w:asciiTheme="minorHAnsi" w:hAnsiTheme="minorHAnsi"/>
          <w:sz w:val="20"/>
          <w:szCs w:val="20"/>
          <w:lang w:val="de-AT"/>
        </w:rPr>
        <w:t>2</w:t>
      </w:r>
      <w:r w:rsidR="00134870" w:rsidRPr="00FC7595">
        <w:rPr>
          <w:rFonts w:asciiTheme="minorHAnsi" w:hAnsiTheme="minorHAnsi"/>
          <w:sz w:val="20"/>
          <w:szCs w:val="20"/>
          <w:lang w:val="de-AT"/>
        </w:rPr>
        <w:t>3</w:t>
      </w:r>
      <w:r w:rsidR="00CA6749" w:rsidRPr="00FC7595">
        <w:rPr>
          <w:rFonts w:asciiTheme="minorHAnsi" w:hAnsiTheme="minorHAnsi"/>
          <w:sz w:val="20"/>
          <w:szCs w:val="20"/>
          <w:lang w:val="de-AT"/>
        </w:rPr>
        <w:t xml:space="preserve">) </w:t>
      </w:r>
      <w:r w:rsidR="00517FC0" w:rsidRPr="00FC7595">
        <w:rPr>
          <w:rFonts w:asciiTheme="minorHAnsi" w:hAnsiTheme="minorHAnsi"/>
          <w:sz w:val="20"/>
          <w:szCs w:val="20"/>
          <w:lang w:val="de-AT"/>
        </w:rPr>
        <w:t xml:space="preserve">– </w:t>
      </w:r>
      <w:r w:rsidR="005F3E47">
        <w:rPr>
          <w:rFonts w:asciiTheme="minorHAnsi" w:hAnsiTheme="minorHAnsi"/>
          <w:sz w:val="20"/>
          <w:szCs w:val="20"/>
          <w:lang w:val="de-AT"/>
        </w:rPr>
        <w:t xml:space="preserve">Am 03. April 1973 einigten sich in den USA zehn Branchenführer aus Handel und Industrie auf den Einsatz eines einheitlichen Symbols für den Universal </w:t>
      </w:r>
      <w:proofErr w:type="spellStart"/>
      <w:r w:rsidR="005F3E47">
        <w:rPr>
          <w:rFonts w:asciiTheme="minorHAnsi" w:hAnsiTheme="minorHAnsi"/>
          <w:sz w:val="20"/>
          <w:szCs w:val="20"/>
          <w:lang w:val="de-AT"/>
        </w:rPr>
        <w:t>Product</w:t>
      </w:r>
      <w:proofErr w:type="spellEnd"/>
      <w:r w:rsidR="005F3E47">
        <w:rPr>
          <w:rFonts w:asciiTheme="minorHAnsi" w:hAnsiTheme="minorHAnsi"/>
          <w:sz w:val="20"/>
          <w:szCs w:val="20"/>
          <w:lang w:val="de-AT"/>
        </w:rPr>
        <w:t xml:space="preserve"> Code (U</w:t>
      </w:r>
      <w:r w:rsidR="00501E34">
        <w:rPr>
          <w:rFonts w:asciiTheme="minorHAnsi" w:hAnsiTheme="minorHAnsi"/>
          <w:sz w:val="20"/>
          <w:szCs w:val="20"/>
          <w:lang w:val="de-AT"/>
        </w:rPr>
        <w:t>.</w:t>
      </w:r>
      <w:r w:rsidR="005F3E47">
        <w:rPr>
          <w:rFonts w:asciiTheme="minorHAnsi" w:hAnsiTheme="minorHAnsi"/>
          <w:sz w:val="20"/>
          <w:szCs w:val="20"/>
          <w:lang w:val="de-AT"/>
        </w:rPr>
        <w:t xml:space="preserve">P.C.) zur Identifikation von Lebensmittelprodukten. Das war die Geburtsstunde des </w:t>
      </w:r>
      <w:r w:rsidR="006126B2">
        <w:rPr>
          <w:rFonts w:asciiTheme="minorHAnsi" w:hAnsiTheme="minorHAnsi"/>
          <w:sz w:val="20"/>
          <w:szCs w:val="20"/>
          <w:lang w:val="de-AT"/>
        </w:rPr>
        <w:t>Barcodes, der nun ein halbes Jahrhundert alt ist. Dieses Jubiläum hat GS1 Austria – jene Organisation, die in Österreich als Teil des internationalen GS1 Netzwerks hinter dem Barcode steht – zum Anlass genommen, um gemeinsam mit seinen langjährigen Kunden, Partner</w:t>
      </w:r>
      <w:r w:rsidR="0094025A">
        <w:rPr>
          <w:rFonts w:asciiTheme="minorHAnsi" w:hAnsiTheme="minorHAnsi"/>
          <w:sz w:val="20"/>
          <w:szCs w:val="20"/>
          <w:lang w:val="de-AT"/>
        </w:rPr>
        <w:t>n</w:t>
      </w:r>
      <w:r w:rsidR="006126B2">
        <w:rPr>
          <w:rFonts w:asciiTheme="minorHAnsi" w:hAnsiTheme="minorHAnsi"/>
          <w:sz w:val="20"/>
          <w:szCs w:val="20"/>
          <w:lang w:val="de-AT"/>
        </w:rPr>
        <w:t xml:space="preserve"> und Wegbegleiter</w:t>
      </w:r>
      <w:r w:rsidR="0094025A">
        <w:rPr>
          <w:rFonts w:asciiTheme="minorHAnsi" w:hAnsiTheme="minorHAnsi"/>
          <w:sz w:val="20"/>
          <w:szCs w:val="20"/>
          <w:lang w:val="de-AT"/>
        </w:rPr>
        <w:t>n</w:t>
      </w:r>
      <w:r w:rsidR="006126B2">
        <w:rPr>
          <w:rFonts w:asciiTheme="minorHAnsi" w:hAnsiTheme="minorHAnsi"/>
          <w:sz w:val="20"/>
          <w:szCs w:val="20"/>
          <w:lang w:val="de-AT"/>
        </w:rPr>
        <w:t xml:space="preserve"> zu feiern. </w:t>
      </w:r>
      <w:r w:rsidR="00165345" w:rsidRPr="00165345">
        <w:rPr>
          <w:lang w:val="de-AT"/>
        </w:rPr>
        <w:t>„</w:t>
      </w:r>
      <w:r w:rsidR="00165345" w:rsidRPr="006126B2">
        <w:rPr>
          <w:rFonts w:asciiTheme="minorHAnsi" w:hAnsiTheme="minorHAnsi"/>
          <w:sz w:val="20"/>
          <w:szCs w:val="20"/>
          <w:lang w:val="de-AT"/>
        </w:rPr>
        <w:t>Einen technische</w:t>
      </w:r>
      <w:r w:rsidR="0094025A">
        <w:rPr>
          <w:rFonts w:asciiTheme="minorHAnsi" w:hAnsiTheme="minorHAnsi"/>
          <w:sz w:val="20"/>
          <w:szCs w:val="20"/>
          <w:lang w:val="de-AT"/>
        </w:rPr>
        <w:t>n</w:t>
      </w:r>
      <w:r w:rsidR="00165345" w:rsidRPr="006126B2">
        <w:rPr>
          <w:rFonts w:asciiTheme="minorHAnsi" w:hAnsiTheme="minorHAnsi"/>
          <w:sz w:val="20"/>
          <w:szCs w:val="20"/>
          <w:lang w:val="de-AT"/>
        </w:rPr>
        <w:t xml:space="preserve"> Standard, der seit 50 Jahren weltweit angewandt wird, gibt es wohl kaum ein zweites Mal. Das alleine ist ein Grund zum Feiern!“</w:t>
      </w:r>
      <w:r w:rsidR="006126B2" w:rsidRPr="006126B2">
        <w:rPr>
          <w:rFonts w:asciiTheme="minorHAnsi" w:hAnsiTheme="minorHAnsi"/>
          <w:sz w:val="20"/>
          <w:szCs w:val="20"/>
          <w:lang w:val="de-AT"/>
        </w:rPr>
        <w:t xml:space="preserve"> so Gregor Herzog, </w:t>
      </w:r>
      <w:r w:rsidR="006126B2">
        <w:rPr>
          <w:rFonts w:asciiTheme="minorHAnsi" w:hAnsiTheme="minorHAnsi"/>
          <w:sz w:val="20"/>
          <w:szCs w:val="20"/>
          <w:lang w:val="de-AT"/>
        </w:rPr>
        <w:t xml:space="preserve">Geschäftsführer von GS1 Austria. </w:t>
      </w:r>
      <w:r w:rsidR="003044BD">
        <w:rPr>
          <w:rFonts w:asciiTheme="minorHAnsi" w:hAnsiTheme="minorHAnsi"/>
          <w:sz w:val="20"/>
          <w:szCs w:val="20"/>
          <w:lang w:val="de-AT"/>
        </w:rPr>
        <w:t>Der perfekte Rahmen für dieses Event wurde</w:t>
      </w:r>
      <w:r w:rsidR="006126B2">
        <w:rPr>
          <w:rFonts w:asciiTheme="minorHAnsi" w:hAnsiTheme="minorHAnsi"/>
          <w:sz w:val="20"/>
          <w:szCs w:val="20"/>
          <w:lang w:val="de-AT"/>
        </w:rPr>
        <w:t xml:space="preserve"> mit de</w:t>
      </w:r>
      <w:r w:rsidR="003044BD">
        <w:rPr>
          <w:rFonts w:asciiTheme="minorHAnsi" w:hAnsiTheme="minorHAnsi"/>
          <w:sz w:val="20"/>
          <w:szCs w:val="20"/>
          <w:lang w:val="de-AT"/>
        </w:rPr>
        <w:t>n</w:t>
      </w:r>
      <w:r w:rsidR="006126B2">
        <w:rPr>
          <w:rFonts w:asciiTheme="minorHAnsi" w:hAnsiTheme="minorHAnsi"/>
          <w:sz w:val="20"/>
          <w:szCs w:val="20"/>
          <w:lang w:val="de-AT"/>
        </w:rPr>
        <w:t xml:space="preserve"> erst heuer neu </w:t>
      </w:r>
      <w:r w:rsidR="0094025A">
        <w:rPr>
          <w:rFonts w:asciiTheme="minorHAnsi" w:hAnsiTheme="minorHAnsi"/>
          <w:sz w:val="20"/>
          <w:szCs w:val="20"/>
          <w:lang w:val="de-AT"/>
        </w:rPr>
        <w:t xml:space="preserve">eröffneten </w:t>
      </w:r>
      <w:r w:rsidR="006126B2">
        <w:rPr>
          <w:rFonts w:asciiTheme="minorHAnsi" w:hAnsiTheme="minorHAnsi"/>
          <w:sz w:val="20"/>
          <w:szCs w:val="20"/>
          <w:lang w:val="de-AT"/>
        </w:rPr>
        <w:t xml:space="preserve">Räumlichkeiten des </w:t>
      </w:r>
      <w:r w:rsidR="0094025A">
        <w:rPr>
          <w:rFonts w:asciiTheme="minorHAnsi" w:hAnsiTheme="minorHAnsi"/>
          <w:sz w:val="20"/>
          <w:szCs w:val="20"/>
          <w:lang w:val="de-AT"/>
        </w:rPr>
        <w:t xml:space="preserve">Wiener </w:t>
      </w:r>
      <w:r w:rsidR="006126B2">
        <w:rPr>
          <w:rFonts w:asciiTheme="minorHAnsi" w:hAnsiTheme="minorHAnsi"/>
          <w:sz w:val="20"/>
          <w:szCs w:val="20"/>
          <w:lang w:val="de-AT"/>
        </w:rPr>
        <w:t>Parlaments</w:t>
      </w:r>
      <w:r w:rsidR="003044BD">
        <w:rPr>
          <w:rFonts w:asciiTheme="minorHAnsi" w:hAnsiTheme="minorHAnsi"/>
          <w:sz w:val="20"/>
          <w:szCs w:val="20"/>
          <w:lang w:val="de-AT"/>
        </w:rPr>
        <w:t xml:space="preserve"> gefunden. </w:t>
      </w:r>
      <w:r w:rsidR="00F178A2">
        <w:rPr>
          <w:rFonts w:asciiTheme="minorHAnsi" w:hAnsiTheme="minorHAnsi"/>
          <w:sz w:val="20"/>
          <w:szCs w:val="20"/>
          <w:lang w:val="de-AT"/>
        </w:rPr>
        <w:t>Dieser vereint</w:t>
      </w:r>
      <w:r w:rsidR="003044BD">
        <w:rPr>
          <w:rFonts w:asciiTheme="minorHAnsi" w:hAnsiTheme="minorHAnsi"/>
          <w:sz w:val="20"/>
          <w:szCs w:val="20"/>
          <w:lang w:val="de-AT"/>
        </w:rPr>
        <w:t xml:space="preserve"> ebenso Tradition mit Moderne wie das Motto der Veranstaltung: „50 </w:t>
      </w:r>
      <w:proofErr w:type="spellStart"/>
      <w:r w:rsidR="003044BD">
        <w:rPr>
          <w:rFonts w:asciiTheme="minorHAnsi" w:hAnsiTheme="minorHAnsi"/>
          <w:sz w:val="20"/>
          <w:szCs w:val="20"/>
          <w:lang w:val="de-AT"/>
        </w:rPr>
        <w:t>years</w:t>
      </w:r>
      <w:proofErr w:type="spellEnd"/>
      <w:r w:rsidR="003044BD">
        <w:rPr>
          <w:rFonts w:asciiTheme="minorHAnsi" w:hAnsiTheme="minorHAnsi"/>
          <w:sz w:val="20"/>
          <w:szCs w:val="20"/>
          <w:lang w:val="de-AT"/>
        </w:rPr>
        <w:t xml:space="preserve"> </w:t>
      </w:r>
      <w:proofErr w:type="spellStart"/>
      <w:r w:rsidR="003044BD">
        <w:rPr>
          <w:rFonts w:asciiTheme="minorHAnsi" w:hAnsiTheme="minorHAnsi"/>
          <w:sz w:val="20"/>
          <w:szCs w:val="20"/>
          <w:lang w:val="de-AT"/>
        </w:rPr>
        <w:t>of</w:t>
      </w:r>
      <w:proofErr w:type="spellEnd"/>
      <w:r w:rsidR="003044BD">
        <w:rPr>
          <w:rFonts w:asciiTheme="minorHAnsi" w:hAnsiTheme="minorHAnsi"/>
          <w:sz w:val="20"/>
          <w:szCs w:val="20"/>
          <w:lang w:val="de-AT"/>
        </w:rPr>
        <w:t xml:space="preserve"> </w:t>
      </w:r>
      <w:proofErr w:type="spellStart"/>
      <w:r w:rsidR="003044BD">
        <w:rPr>
          <w:rFonts w:asciiTheme="minorHAnsi" w:hAnsiTheme="minorHAnsi"/>
          <w:sz w:val="20"/>
          <w:szCs w:val="20"/>
          <w:lang w:val="de-AT"/>
        </w:rPr>
        <w:t>transforming</w:t>
      </w:r>
      <w:proofErr w:type="spellEnd"/>
      <w:r w:rsidR="003044BD">
        <w:rPr>
          <w:rFonts w:asciiTheme="minorHAnsi" w:hAnsiTheme="minorHAnsi"/>
          <w:sz w:val="20"/>
          <w:szCs w:val="20"/>
          <w:lang w:val="de-AT"/>
        </w:rPr>
        <w:t xml:space="preserve"> </w:t>
      </w:r>
      <w:proofErr w:type="spellStart"/>
      <w:r w:rsidR="003044BD">
        <w:rPr>
          <w:rFonts w:asciiTheme="minorHAnsi" w:hAnsiTheme="minorHAnsi"/>
          <w:sz w:val="20"/>
          <w:szCs w:val="20"/>
          <w:lang w:val="de-AT"/>
        </w:rPr>
        <w:t>tomorrow</w:t>
      </w:r>
      <w:proofErr w:type="spellEnd"/>
      <w:r w:rsidR="003044BD">
        <w:rPr>
          <w:rFonts w:asciiTheme="minorHAnsi" w:hAnsiTheme="minorHAnsi"/>
          <w:sz w:val="20"/>
          <w:szCs w:val="20"/>
          <w:lang w:val="de-AT"/>
        </w:rPr>
        <w:t>.“</w:t>
      </w:r>
      <w:r w:rsidR="00F178A2">
        <w:rPr>
          <w:rFonts w:asciiTheme="minorHAnsi" w:hAnsiTheme="minorHAnsi"/>
          <w:sz w:val="20"/>
          <w:szCs w:val="20"/>
          <w:lang w:val="de-AT"/>
        </w:rPr>
        <w:t xml:space="preserve"> Damit wird laut Herzog „</w:t>
      </w:r>
      <w:r w:rsidR="00E61E2E">
        <w:rPr>
          <w:rFonts w:asciiTheme="minorHAnsi" w:hAnsiTheme="minorHAnsi"/>
          <w:sz w:val="20"/>
          <w:szCs w:val="20"/>
          <w:lang w:val="de-AT"/>
        </w:rPr>
        <w:t>p</w:t>
      </w:r>
      <w:r w:rsidR="00F178A2">
        <w:rPr>
          <w:rFonts w:asciiTheme="minorHAnsi" w:hAnsiTheme="minorHAnsi"/>
          <w:sz w:val="20"/>
          <w:szCs w:val="20"/>
          <w:lang w:val="de-AT"/>
        </w:rPr>
        <w:t>erfekt auf den Punkt gebracht, wofür GS1 steht: 50 Jahre Kontinuität und Verlässlichkeit, aber auch der Anspruch, die Zukunft mit GS1 Standards aktiv zu gestalten</w:t>
      </w:r>
      <w:r w:rsidR="00E61E2E">
        <w:rPr>
          <w:rFonts w:asciiTheme="minorHAnsi" w:hAnsiTheme="minorHAnsi"/>
          <w:sz w:val="20"/>
          <w:szCs w:val="20"/>
          <w:lang w:val="de-AT"/>
        </w:rPr>
        <w:t>.</w:t>
      </w:r>
      <w:r w:rsidR="00F178A2">
        <w:rPr>
          <w:rFonts w:asciiTheme="minorHAnsi" w:hAnsiTheme="minorHAnsi"/>
          <w:sz w:val="20"/>
          <w:szCs w:val="20"/>
          <w:lang w:val="de-AT"/>
        </w:rPr>
        <w:t>“</w:t>
      </w:r>
    </w:p>
    <w:p w14:paraId="6C819111" w14:textId="34D391ED" w:rsidR="00520B0C" w:rsidRDefault="00F178A2" w:rsidP="00E61E2E">
      <w:pPr>
        <w:spacing w:line="360" w:lineRule="auto"/>
        <w:rPr>
          <w:rFonts w:asciiTheme="minorHAnsi" w:hAnsiTheme="minorHAnsi"/>
          <w:sz w:val="20"/>
          <w:szCs w:val="20"/>
          <w:lang w:val="de-AT"/>
        </w:rPr>
      </w:pPr>
      <w:r w:rsidRPr="00884DFB">
        <w:rPr>
          <w:rFonts w:asciiTheme="minorHAnsi" w:hAnsiTheme="minorHAnsi"/>
          <w:b/>
          <w:sz w:val="20"/>
          <w:szCs w:val="20"/>
          <w:lang w:val="de-AT"/>
        </w:rPr>
        <w:t>Transformation erlebbar gemacht</w:t>
      </w:r>
      <w:r w:rsidR="00E61E2E">
        <w:rPr>
          <w:rFonts w:asciiTheme="minorHAnsi" w:hAnsiTheme="minorHAnsi"/>
          <w:b/>
          <w:sz w:val="20"/>
          <w:szCs w:val="20"/>
          <w:lang w:val="de-AT"/>
        </w:rPr>
        <w:br/>
      </w:r>
      <w:r>
        <w:rPr>
          <w:rFonts w:asciiTheme="minorHAnsi" w:hAnsiTheme="minorHAnsi"/>
          <w:sz w:val="20"/>
          <w:szCs w:val="20"/>
          <w:lang w:val="de-AT"/>
        </w:rPr>
        <w:t xml:space="preserve">Auch das gesamte Programm des Abends stand ganz im Zeichen </w:t>
      </w:r>
      <w:r w:rsidR="00E61E2E">
        <w:rPr>
          <w:rFonts w:asciiTheme="minorHAnsi" w:hAnsiTheme="minorHAnsi"/>
          <w:sz w:val="20"/>
          <w:szCs w:val="20"/>
          <w:lang w:val="de-AT"/>
        </w:rPr>
        <w:t>der</w:t>
      </w:r>
      <w:r>
        <w:rPr>
          <w:rFonts w:asciiTheme="minorHAnsi" w:hAnsiTheme="minorHAnsi"/>
          <w:sz w:val="20"/>
          <w:szCs w:val="20"/>
          <w:lang w:val="de-AT"/>
        </w:rPr>
        <w:t xml:space="preserve"> Transformation und ließ die Besucher der Veranstaltung nicht nur in die Vergangenheit, sondern auch in die Zukunft der Standardisierung blicken. Nach einer exklusiven Führung durch</w:t>
      </w:r>
      <w:r w:rsidR="00D2116E">
        <w:rPr>
          <w:rFonts w:asciiTheme="minorHAnsi" w:hAnsiTheme="minorHAnsi"/>
          <w:sz w:val="20"/>
          <w:szCs w:val="20"/>
          <w:lang w:val="de-AT"/>
        </w:rPr>
        <w:t xml:space="preserve"> das</w:t>
      </w:r>
      <w:r>
        <w:rPr>
          <w:rFonts w:asciiTheme="minorHAnsi" w:hAnsiTheme="minorHAnsi"/>
          <w:sz w:val="20"/>
          <w:szCs w:val="20"/>
          <w:lang w:val="de-AT"/>
        </w:rPr>
        <w:t xml:space="preserve"> neu sanierte Parlament</w:t>
      </w:r>
      <w:r w:rsidR="003253F8">
        <w:rPr>
          <w:rFonts w:asciiTheme="minorHAnsi" w:hAnsiTheme="minorHAnsi"/>
          <w:sz w:val="20"/>
          <w:szCs w:val="20"/>
          <w:lang w:val="de-AT"/>
        </w:rPr>
        <w:t xml:space="preserve"> konnten sich die Gäste </w:t>
      </w:r>
      <w:r w:rsidR="0094025A">
        <w:rPr>
          <w:rFonts w:asciiTheme="minorHAnsi" w:hAnsiTheme="minorHAnsi"/>
          <w:sz w:val="20"/>
          <w:szCs w:val="20"/>
          <w:lang w:val="de-AT"/>
        </w:rPr>
        <w:t xml:space="preserve">etwa </w:t>
      </w:r>
      <w:r w:rsidR="003253F8">
        <w:rPr>
          <w:rFonts w:asciiTheme="minorHAnsi" w:hAnsiTheme="minorHAnsi"/>
          <w:sz w:val="20"/>
          <w:szCs w:val="20"/>
          <w:lang w:val="de-AT"/>
        </w:rPr>
        <w:t xml:space="preserve">im Rahmen einer Fachausstellung über innovative technische Lösungen </w:t>
      </w:r>
      <w:r w:rsidR="00D2116E">
        <w:rPr>
          <w:rFonts w:asciiTheme="minorHAnsi" w:hAnsiTheme="minorHAnsi"/>
          <w:sz w:val="20"/>
          <w:szCs w:val="20"/>
          <w:lang w:val="de-AT"/>
        </w:rPr>
        <w:t>mit</w:t>
      </w:r>
      <w:r w:rsidR="003253F8">
        <w:rPr>
          <w:rFonts w:asciiTheme="minorHAnsi" w:hAnsiTheme="minorHAnsi"/>
          <w:sz w:val="20"/>
          <w:szCs w:val="20"/>
          <w:lang w:val="de-AT"/>
        </w:rPr>
        <w:t xml:space="preserve"> dem Einsatz von GS1 Standards informieren oder sich mittels künstlicher Intelligenz selbst in ein Kunstwerk transformieren. </w:t>
      </w:r>
      <w:r w:rsidR="0070259F">
        <w:rPr>
          <w:rFonts w:asciiTheme="minorHAnsi" w:hAnsiTheme="minorHAnsi"/>
          <w:sz w:val="20"/>
          <w:szCs w:val="20"/>
          <w:lang w:val="de-AT"/>
        </w:rPr>
        <w:t>Im Anschluss daran fand</w:t>
      </w:r>
      <w:r w:rsidR="003253F8">
        <w:rPr>
          <w:rFonts w:asciiTheme="minorHAnsi" w:hAnsiTheme="minorHAnsi"/>
          <w:sz w:val="20"/>
          <w:szCs w:val="20"/>
          <w:lang w:val="de-AT"/>
        </w:rPr>
        <w:t xml:space="preserve"> </w:t>
      </w:r>
      <w:r w:rsidR="002B268D">
        <w:rPr>
          <w:rFonts w:asciiTheme="minorHAnsi" w:hAnsiTheme="minorHAnsi"/>
          <w:sz w:val="20"/>
          <w:szCs w:val="20"/>
          <w:lang w:val="de-AT"/>
        </w:rPr>
        <w:t>im Rahmen dieses Events</w:t>
      </w:r>
      <w:r w:rsidR="003253F8">
        <w:rPr>
          <w:rFonts w:asciiTheme="minorHAnsi" w:hAnsiTheme="minorHAnsi"/>
          <w:sz w:val="20"/>
          <w:szCs w:val="20"/>
          <w:lang w:val="de-AT"/>
        </w:rPr>
        <w:t xml:space="preserve"> </w:t>
      </w:r>
      <w:r w:rsidR="0070259F">
        <w:rPr>
          <w:rFonts w:asciiTheme="minorHAnsi" w:hAnsiTheme="minorHAnsi"/>
          <w:sz w:val="20"/>
          <w:szCs w:val="20"/>
          <w:lang w:val="de-AT"/>
        </w:rPr>
        <w:t xml:space="preserve">auch die </w:t>
      </w:r>
      <w:r w:rsidR="003253F8">
        <w:rPr>
          <w:rFonts w:asciiTheme="minorHAnsi" w:hAnsiTheme="minorHAnsi"/>
          <w:sz w:val="20"/>
          <w:szCs w:val="20"/>
          <w:lang w:val="de-AT"/>
        </w:rPr>
        <w:t xml:space="preserve">Verleihung der GS1 Sync Stars 2023 </w:t>
      </w:r>
      <w:r w:rsidR="0070259F">
        <w:rPr>
          <w:rFonts w:asciiTheme="minorHAnsi" w:hAnsiTheme="minorHAnsi"/>
          <w:sz w:val="20"/>
          <w:szCs w:val="20"/>
          <w:lang w:val="de-AT"/>
        </w:rPr>
        <w:t xml:space="preserve">statt </w:t>
      </w:r>
      <w:r w:rsidR="003253F8">
        <w:rPr>
          <w:rFonts w:asciiTheme="minorHAnsi" w:hAnsiTheme="minorHAnsi"/>
          <w:sz w:val="20"/>
          <w:szCs w:val="20"/>
          <w:lang w:val="de-AT"/>
        </w:rPr>
        <w:t xml:space="preserve">– dem alljährlichen Preis für vorbildliche </w:t>
      </w:r>
      <w:proofErr w:type="spellStart"/>
      <w:r w:rsidR="003253F8">
        <w:rPr>
          <w:rFonts w:asciiTheme="minorHAnsi" w:hAnsiTheme="minorHAnsi"/>
          <w:sz w:val="20"/>
          <w:szCs w:val="20"/>
          <w:lang w:val="de-AT"/>
        </w:rPr>
        <w:t>Dateneinsteller</w:t>
      </w:r>
      <w:proofErr w:type="spellEnd"/>
      <w:r w:rsidR="003253F8">
        <w:rPr>
          <w:rFonts w:asciiTheme="minorHAnsi" w:hAnsiTheme="minorHAnsi"/>
          <w:sz w:val="20"/>
          <w:szCs w:val="20"/>
          <w:lang w:val="de-AT"/>
        </w:rPr>
        <w:t xml:space="preserve"> im GS1 Sync Stammdatenpool</w:t>
      </w:r>
      <w:r w:rsidR="0070259F">
        <w:rPr>
          <w:rFonts w:asciiTheme="minorHAnsi" w:hAnsiTheme="minorHAnsi"/>
          <w:sz w:val="20"/>
          <w:szCs w:val="20"/>
          <w:lang w:val="de-AT"/>
        </w:rPr>
        <w:t xml:space="preserve">. </w:t>
      </w:r>
    </w:p>
    <w:p w14:paraId="78017BEB" w14:textId="32A4816B" w:rsidR="005159E9" w:rsidRPr="0094025A" w:rsidRDefault="00520B0C" w:rsidP="00E61E2E">
      <w:pPr>
        <w:spacing w:line="360" w:lineRule="auto"/>
        <w:rPr>
          <w:rFonts w:asciiTheme="minorHAnsi" w:hAnsiTheme="minorHAnsi"/>
          <w:sz w:val="20"/>
          <w:szCs w:val="20"/>
          <w:lang w:val="de-AT"/>
        </w:rPr>
      </w:pPr>
      <w:r>
        <w:rPr>
          <w:rFonts w:asciiTheme="minorHAnsi" w:hAnsiTheme="minorHAnsi"/>
          <w:b/>
          <w:sz w:val="20"/>
          <w:szCs w:val="20"/>
          <w:lang w:val="de-AT"/>
        </w:rPr>
        <w:t>Zukunftsvisionen</w:t>
      </w:r>
      <w:r>
        <w:rPr>
          <w:rFonts w:asciiTheme="minorHAnsi" w:hAnsiTheme="minorHAnsi"/>
          <w:b/>
          <w:sz w:val="20"/>
          <w:szCs w:val="20"/>
          <w:lang w:val="de-AT"/>
        </w:rPr>
        <w:br/>
      </w:r>
      <w:r w:rsidR="0070259F">
        <w:rPr>
          <w:rFonts w:asciiTheme="minorHAnsi" w:hAnsiTheme="minorHAnsi"/>
          <w:sz w:val="20"/>
          <w:szCs w:val="20"/>
          <w:lang w:val="de-AT"/>
        </w:rPr>
        <w:t xml:space="preserve">Zum spannenden Ausklang des Abends </w:t>
      </w:r>
      <w:r w:rsidR="008429A1">
        <w:rPr>
          <w:rFonts w:asciiTheme="minorHAnsi" w:hAnsiTheme="minorHAnsi"/>
          <w:sz w:val="20"/>
          <w:szCs w:val="20"/>
          <w:lang w:val="de-AT"/>
        </w:rPr>
        <w:t xml:space="preserve">erhielten die Gäste </w:t>
      </w:r>
      <w:r w:rsidR="002B268D">
        <w:rPr>
          <w:rFonts w:asciiTheme="minorHAnsi" w:hAnsiTheme="minorHAnsi"/>
          <w:sz w:val="20"/>
          <w:szCs w:val="20"/>
          <w:lang w:val="de-AT"/>
        </w:rPr>
        <w:t>mit einer</w:t>
      </w:r>
      <w:r w:rsidR="008429A1">
        <w:rPr>
          <w:rFonts w:asciiTheme="minorHAnsi" w:hAnsiTheme="minorHAnsi"/>
          <w:sz w:val="20"/>
          <w:szCs w:val="20"/>
          <w:lang w:val="de-AT"/>
        </w:rPr>
        <w:t xml:space="preserve"> hochkarätig besetzten Podiumsdiskussion</w:t>
      </w:r>
      <w:r w:rsidR="0094025A">
        <w:rPr>
          <w:rFonts w:asciiTheme="minorHAnsi" w:hAnsiTheme="minorHAnsi"/>
          <w:sz w:val="20"/>
          <w:szCs w:val="20"/>
          <w:lang w:val="de-AT"/>
        </w:rPr>
        <w:t xml:space="preserve"> </w:t>
      </w:r>
      <w:r w:rsidR="002B268D">
        <w:rPr>
          <w:rFonts w:asciiTheme="minorHAnsi" w:hAnsiTheme="minorHAnsi"/>
          <w:sz w:val="20"/>
          <w:szCs w:val="20"/>
          <w:lang w:val="de-AT"/>
        </w:rPr>
        <w:t xml:space="preserve">noch interessante </w:t>
      </w:r>
      <w:r w:rsidR="008429A1">
        <w:rPr>
          <w:rFonts w:asciiTheme="minorHAnsi" w:hAnsiTheme="minorHAnsi"/>
          <w:sz w:val="20"/>
          <w:szCs w:val="20"/>
          <w:lang w:val="de-AT"/>
        </w:rPr>
        <w:t>„Visionen zum Lebensmittelhandel in 10 Jahren“. Wie diese aussehen könnten und welche Rolle dabei beispielsweise die neue Generation der 2D-Codes spiel</w:t>
      </w:r>
      <w:r w:rsidR="0094025A">
        <w:rPr>
          <w:rFonts w:asciiTheme="minorHAnsi" w:hAnsiTheme="minorHAnsi"/>
          <w:sz w:val="20"/>
          <w:szCs w:val="20"/>
          <w:lang w:val="de-AT"/>
        </w:rPr>
        <w:t>t</w:t>
      </w:r>
      <w:r w:rsidR="008429A1">
        <w:rPr>
          <w:rFonts w:asciiTheme="minorHAnsi" w:hAnsiTheme="minorHAnsi"/>
          <w:sz w:val="20"/>
          <w:szCs w:val="20"/>
          <w:lang w:val="de-AT"/>
        </w:rPr>
        <w:t>, dazu diskutier</w:t>
      </w:r>
      <w:r w:rsidR="0094025A">
        <w:rPr>
          <w:rFonts w:asciiTheme="minorHAnsi" w:hAnsiTheme="minorHAnsi"/>
          <w:sz w:val="20"/>
          <w:szCs w:val="20"/>
          <w:lang w:val="de-AT"/>
        </w:rPr>
        <w:t>t</w:t>
      </w:r>
      <w:r w:rsidR="008429A1">
        <w:rPr>
          <w:rFonts w:asciiTheme="minorHAnsi" w:hAnsiTheme="minorHAnsi"/>
          <w:sz w:val="20"/>
          <w:szCs w:val="20"/>
          <w:lang w:val="de-AT"/>
        </w:rPr>
        <w:t xml:space="preserve">en Markus </w:t>
      </w:r>
      <w:proofErr w:type="spellStart"/>
      <w:r w:rsidR="008429A1">
        <w:rPr>
          <w:rFonts w:asciiTheme="minorHAnsi" w:hAnsiTheme="minorHAnsi"/>
          <w:sz w:val="20"/>
          <w:szCs w:val="20"/>
          <w:lang w:val="de-AT"/>
        </w:rPr>
        <w:t>Fahrnberger</w:t>
      </w:r>
      <w:proofErr w:type="spellEnd"/>
      <w:r w:rsidR="001D6C14">
        <w:rPr>
          <w:rFonts w:asciiTheme="minorHAnsi" w:hAnsiTheme="minorHAnsi"/>
          <w:sz w:val="20"/>
          <w:szCs w:val="20"/>
          <w:lang w:val="de-AT"/>
        </w:rPr>
        <w:t>-Schweizer</w:t>
      </w:r>
      <w:r w:rsidR="008429A1">
        <w:rPr>
          <w:rFonts w:asciiTheme="minorHAnsi" w:hAnsiTheme="minorHAnsi"/>
          <w:sz w:val="20"/>
          <w:szCs w:val="20"/>
          <w:lang w:val="de-AT"/>
        </w:rPr>
        <w:t xml:space="preserve"> (General Manager DACH Nomad Foods), Rudolf </w:t>
      </w:r>
      <w:proofErr w:type="spellStart"/>
      <w:r w:rsidR="008429A1">
        <w:rPr>
          <w:rFonts w:asciiTheme="minorHAnsi" w:hAnsiTheme="minorHAnsi"/>
          <w:sz w:val="20"/>
          <w:szCs w:val="20"/>
          <w:lang w:val="de-AT"/>
        </w:rPr>
        <w:t>Hansl</w:t>
      </w:r>
      <w:proofErr w:type="spellEnd"/>
      <w:r w:rsidR="008429A1">
        <w:rPr>
          <w:rFonts w:asciiTheme="minorHAnsi" w:hAnsiTheme="minorHAnsi"/>
          <w:sz w:val="20"/>
          <w:szCs w:val="20"/>
          <w:lang w:val="de-AT"/>
        </w:rPr>
        <w:t xml:space="preserve"> (Geschäftsführer KNAPP Systemintegration GmbH &amp; </w:t>
      </w:r>
      <w:proofErr w:type="spellStart"/>
      <w:r w:rsidR="008429A1">
        <w:rPr>
          <w:rFonts w:asciiTheme="minorHAnsi" w:hAnsiTheme="minorHAnsi"/>
          <w:sz w:val="20"/>
          <w:szCs w:val="20"/>
          <w:lang w:val="de-AT"/>
        </w:rPr>
        <w:t>Vice</w:t>
      </w:r>
      <w:proofErr w:type="spellEnd"/>
      <w:r w:rsidR="008429A1">
        <w:rPr>
          <w:rFonts w:asciiTheme="minorHAnsi" w:hAnsiTheme="minorHAnsi"/>
          <w:sz w:val="20"/>
          <w:szCs w:val="20"/>
          <w:lang w:val="de-AT"/>
        </w:rPr>
        <w:t xml:space="preserve"> </w:t>
      </w:r>
      <w:proofErr w:type="spellStart"/>
      <w:r w:rsidR="008429A1">
        <w:rPr>
          <w:rFonts w:asciiTheme="minorHAnsi" w:hAnsiTheme="minorHAnsi"/>
          <w:sz w:val="20"/>
          <w:szCs w:val="20"/>
          <w:lang w:val="de-AT"/>
        </w:rPr>
        <w:t>P</w:t>
      </w:r>
      <w:r w:rsidR="0094025A">
        <w:rPr>
          <w:rFonts w:asciiTheme="minorHAnsi" w:hAnsiTheme="minorHAnsi"/>
          <w:sz w:val="20"/>
          <w:szCs w:val="20"/>
          <w:lang w:val="de-AT"/>
        </w:rPr>
        <w:t>r</w:t>
      </w:r>
      <w:r w:rsidR="008429A1">
        <w:rPr>
          <w:rFonts w:asciiTheme="minorHAnsi" w:hAnsiTheme="minorHAnsi"/>
          <w:sz w:val="20"/>
          <w:szCs w:val="20"/>
          <w:lang w:val="de-AT"/>
        </w:rPr>
        <w:t>es</w:t>
      </w:r>
      <w:r w:rsidR="0094025A">
        <w:rPr>
          <w:rFonts w:asciiTheme="minorHAnsi" w:hAnsiTheme="minorHAnsi"/>
          <w:sz w:val="20"/>
          <w:szCs w:val="20"/>
          <w:lang w:val="de-AT"/>
        </w:rPr>
        <w:t>iden</w:t>
      </w:r>
      <w:r w:rsidR="008429A1">
        <w:rPr>
          <w:rFonts w:asciiTheme="minorHAnsi" w:hAnsiTheme="minorHAnsi"/>
          <w:sz w:val="20"/>
          <w:szCs w:val="20"/>
          <w:lang w:val="de-AT"/>
        </w:rPr>
        <w:t>t</w:t>
      </w:r>
      <w:proofErr w:type="spellEnd"/>
      <w:r w:rsidR="008429A1">
        <w:rPr>
          <w:rFonts w:asciiTheme="minorHAnsi" w:hAnsiTheme="minorHAnsi"/>
          <w:sz w:val="20"/>
          <w:szCs w:val="20"/>
          <w:lang w:val="de-AT"/>
        </w:rPr>
        <w:t xml:space="preserve"> Food Retail Solutions)</w:t>
      </w:r>
      <w:r w:rsidR="00D2116E">
        <w:rPr>
          <w:rFonts w:asciiTheme="minorHAnsi" w:hAnsiTheme="minorHAnsi"/>
          <w:sz w:val="20"/>
          <w:szCs w:val="20"/>
          <w:lang w:val="de-AT"/>
        </w:rPr>
        <w:t xml:space="preserve">, </w:t>
      </w:r>
      <w:r w:rsidR="00D2116E">
        <w:rPr>
          <w:rFonts w:asciiTheme="minorHAnsi" w:hAnsiTheme="minorHAnsi"/>
          <w:sz w:val="20"/>
          <w:szCs w:val="20"/>
          <w:lang w:val="de-AT"/>
        </w:rPr>
        <w:lastRenderedPageBreak/>
        <w:t xml:space="preserve">Theresa Imre (Geschäftsführung </w:t>
      </w:r>
      <w:proofErr w:type="spellStart"/>
      <w:r w:rsidR="00D2116E">
        <w:rPr>
          <w:rFonts w:asciiTheme="minorHAnsi" w:hAnsiTheme="minorHAnsi"/>
          <w:sz w:val="20"/>
          <w:szCs w:val="20"/>
          <w:lang w:val="de-AT"/>
        </w:rPr>
        <w:t>markta</w:t>
      </w:r>
      <w:proofErr w:type="spellEnd"/>
      <w:r w:rsidR="00D2116E">
        <w:rPr>
          <w:rFonts w:asciiTheme="minorHAnsi" w:hAnsiTheme="minorHAnsi"/>
          <w:sz w:val="20"/>
          <w:szCs w:val="20"/>
          <w:lang w:val="de-AT"/>
        </w:rPr>
        <w:t xml:space="preserve"> Gmb</w:t>
      </w:r>
      <w:r w:rsidR="0094025A">
        <w:rPr>
          <w:rFonts w:asciiTheme="minorHAnsi" w:hAnsiTheme="minorHAnsi"/>
          <w:sz w:val="20"/>
          <w:szCs w:val="20"/>
          <w:lang w:val="de-AT"/>
        </w:rPr>
        <w:t>H</w:t>
      </w:r>
      <w:r w:rsidR="00D2116E">
        <w:rPr>
          <w:rFonts w:asciiTheme="minorHAnsi" w:hAnsiTheme="minorHAnsi"/>
          <w:sz w:val="20"/>
          <w:szCs w:val="20"/>
          <w:lang w:val="de-AT"/>
        </w:rPr>
        <w:t xml:space="preserve">) und Robert </w:t>
      </w:r>
      <w:proofErr w:type="spellStart"/>
      <w:r w:rsidR="00D2116E">
        <w:rPr>
          <w:rFonts w:asciiTheme="minorHAnsi" w:hAnsiTheme="minorHAnsi"/>
          <w:sz w:val="20"/>
          <w:szCs w:val="20"/>
          <w:lang w:val="de-AT"/>
        </w:rPr>
        <w:t>Zniva</w:t>
      </w:r>
      <w:proofErr w:type="spellEnd"/>
      <w:r w:rsidR="00D2116E">
        <w:rPr>
          <w:rFonts w:asciiTheme="minorHAnsi" w:hAnsiTheme="minorHAnsi"/>
          <w:sz w:val="20"/>
          <w:szCs w:val="20"/>
          <w:lang w:val="de-AT"/>
        </w:rPr>
        <w:t xml:space="preserve"> (Professor für Handel und Marketing an der FH Salzburg und Leiter des Forschungsprojekts </w:t>
      </w:r>
      <w:proofErr w:type="spellStart"/>
      <w:r w:rsidR="00D2116E">
        <w:rPr>
          <w:rFonts w:asciiTheme="minorHAnsi" w:hAnsiTheme="minorHAnsi"/>
          <w:sz w:val="20"/>
          <w:szCs w:val="20"/>
          <w:lang w:val="de-AT"/>
        </w:rPr>
        <w:t>Retailization</w:t>
      </w:r>
      <w:proofErr w:type="spellEnd"/>
      <w:r w:rsidR="00D2116E">
        <w:rPr>
          <w:rFonts w:asciiTheme="minorHAnsi" w:hAnsiTheme="minorHAnsi"/>
          <w:sz w:val="20"/>
          <w:szCs w:val="20"/>
          <w:lang w:val="de-AT"/>
        </w:rPr>
        <w:t xml:space="preserve"> 4.0.</w:t>
      </w:r>
      <w:r w:rsidR="0094025A">
        <w:rPr>
          <w:rFonts w:asciiTheme="minorHAnsi" w:hAnsiTheme="minorHAnsi"/>
          <w:sz w:val="20"/>
          <w:szCs w:val="20"/>
          <w:lang w:val="de-AT"/>
        </w:rPr>
        <w:t>)</w:t>
      </w:r>
      <w:r>
        <w:rPr>
          <w:rFonts w:asciiTheme="minorHAnsi" w:hAnsiTheme="minorHAnsi"/>
          <w:sz w:val="20"/>
          <w:szCs w:val="20"/>
          <w:lang w:val="de-AT"/>
        </w:rPr>
        <w:t xml:space="preserve">. So sieht etwa Markus </w:t>
      </w:r>
      <w:proofErr w:type="spellStart"/>
      <w:r>
        <w:rPr>
          <w:rFonts w:asciiTheme="minorHAnsi" w:hAnsiTheme="minorHAnsi"/>
          <w:sz w:val="20"/>
          <w:szCs w:val="20"/>
          <w:lang w:val="de-AT"/>
        </w:rPr>
        <w:t>Fahrnberger</w:t>
      </w:r>
      <w:proofErr w:type="spellEnd"/>
      <w:r>
        <w:rPr>
          <w:rFonts w:asciiTheme="minorHAnsi" w:hAnsiTheme="minorHAnsi"/>
          <w:sz w:val="20"/>
          <w:szCs w:val="20"/>
          <w:lang w:val="de-AT"/>
        </w:rPr>
        <w:t xml:space="preserve">-Schweizer „die klare Forderung nach Transparenz“ als einen der wichtigsten Trends der nächsten zehn Jahre. „Der Schlüssel für diese Transparenz und damit für die weitere Automatisierung der Supply Chain liegt laut Rudolf </w:t>
      </w:r>
      <w:proofErr w:type="spellStart"/>
      <w:r>
        <w:rPr>
          <w:rFonts w:asciiTheme="minorHAnsi" w:hAnsiTheme="minorHAnsi"/>
          <w:sz w:val="20"/>
          <w:szCs w:val="20"/>
          <w:lang w:val="de-AT"/>
        </w:rPr>
        <w:t>Hansl</w:t>
      </w:r>
      <w:proofErr w:type="spellEnd"/>
      <w:r>
        <w:rPr>
          <w:rFonts w:asciiTheme="minorHAnsi" w:hAnsiTheme="minorHAnsi"/>
          <w:sz w:val="20"/>
          <w:szCs w:val="20"/>
          <w:lang w:val="de-AT"/>
        </w:rPr>
        <w:t xml:space="preserve"> „in der Qualität der Stammdaten.</w:t>
      </w:r>
      <w:r w:rsidR="00406072">
        <w:rPr>
          <w:rFonts w:asciiTheme="minorHAnsi" w:hAnsiTheme="minorHAnsi"/>
          <w:sz w:val="20"/>
          <w:szCs w:val="20"/>
          <w:lang w:val="de-AT"/>
        </w:rPr>
        <w:t>“</w:t>
      </w:r>
      <w:r>
        <w:rPr>
          <w:rFonts w:asciiTheme="minorHAnsi" w:hAnsiTheme="minorHAnsi"/>
          <w:sz w:val="20"/>
          <w:szCs w:val="20"/>
          <w:lang w:val="de-AT"/>
        </w:rPr>
        <w:t xml:space="preserve"> Geht´s um das zukünftige Einkaufsverhalten der Konsumenten, „so wird</w:t>
      </w:r>
      <w:r w:rsidR="001215C9" w:rsidRPr="001215C9">
        <w:rPr>
          <w:rFonts w:asciiTheme="minorHAnsi" w:hAnsiTheme="minorHAnsi"/>
          <w:sz w:val="20"/>
          <w:szCs w:val="20"/>
          <w:lang w:val="de-AT"/>
        </w:rPr>
        <w:t xml:space="preserve"> </w:t>
      </w:r>
      <w:r w:rsidR="001215C9">
        <w:rPr>
          <w:rFonts w:asciiTheme="minorHAnsi" w:hAnsiTheme="minorHAnsi"/>
          <w:sz w:val="20"/>
          <w:szCs w:val="20"/>
          <w:lang w:val="de-AT"/>
        </w:rPr>
        <w:t xml:space="preserve">E-Commerce den stationären Handel </w:t>
      </w:r>
      <w:bookmarkStart w:id="1" w:name="_GoBack"/>
      <w:bookmarkEnd w:id="1"/>
      <w:r w:rsidR="00406072">
        <w:rPr>
          <w:rFonts w:asciiTheme="minorHAnsi" w:hAnsiTheme="minorHAnsi"/>
          <w:sz w:val="20"/>
          <w:szCs w:val="20"/>
          <w:lang w:val="de-AT"/>
        </w:rPr>
        <w:t>– mitunter auch aufgrund der hohen Storedichte in Österreich –</w:t>
      </w:r>
      <w:r w:rsidR="001215C9">
        <w:rPr>
          <w:rFonts w:asciiTheme="minorHAnsi" w:hAnsiTheme="minorHAnsi"/>
          <w:sz w:val="20"/>
          <w:szCs w:val="20"/>
          <w:lang w:val="de-AT"/>
        </w:rPr>
        <w:t xml:space="preserve"> </w:t>
      </w:r>
      <w:r w:rsidR="00406072">
        <w:rPr>
          <w:rFonts w:asciiTheme="minorHAnsi" w:hAnsiTheme="minorHAnsi"/>
          <w:sz w:val="20"/>
          <w:szCs w:val="20"/>
          <w:lang w:val="de-AT"/>
        </w:rPr>
        <w:t>hierzulande noch lange nicht überholen“</w:t>
      </w:r>
      <w:r w:rsidR="00344875">
        <w:rPr>
          <w:rFonts w:asciiTheme="minorHAnsi" w:hAnsiTheme="minorHAnsi"/>
          <w:sz w:val="20"/>
          <w:szCs w:val="20"/>
          <w:lang w:val="de-AT"/>
        </w:rPr>
        <w:t>,</w:t>
      </w:r>
      <w:r w:rsidR="00406072">
        <w:rPr>
          <w:rFonts w:asciiTheme="minorHAnsi" w:hAnsiTheme="minorHAnsi"/>
          <w:sz w:val="20"/>
          <w:szCs w:val="20"/>
          <w:lang w:val="de-AT"/>
        </w:rPr>
        <w:t xml:space="preserve"> ist Robert </w:t>
      </w:r>
      <w:proofErr w:type="spellStart"/>
      <w:r w:rsidR="00406072">
        <w:rPr>
          <w:rFonts w:asciiTheme="minorHAnsi" w:hAnsiTheme="minorHAnsi"/>
          <w:sz w:val="20"/>
          <w:szCs w:val="20"/>
          <w:lang w:val="de-AT"/>
        </w:rPr>
        <w:t>Zniva</w:t>
      </w:r>
      <w:proofErr w:type="spellEnd"/>
      <w:r w:rsidR="00406072">
        <w:rPr>
          <w:rFonts w:asciiTheme="minorHAnsi" w:hAnsiTheme="minorHAnsi"/>
          <w:sz w:val="20"/>
          <w:szCs w:val="20"/>
          <w:lang w:val="de-AT"/>
        </w:rPr>
        <w:t xml:space="preserve"> überzeugt. Wo auch immer die Reise hingeht – „man muss sich den </w:t>
      </w:r>
      <w:proofErr w:type="spellStart"/>
      <w:r w:rsidR="00406072">
        <w:rPr>
          <w:rFonts w:asciiTheme="minorHAnsi" w:hAnsiTheme="minorHAnsi"/>
          <w:sz w:val="20"/>
          <w:szCs w:val="20"/>
          <w:lang w:val="de-AT"/>
        </w:rPr>
        <w:t>Challenges</w:t>
      </w:r>
      <w:proofErr w:type="spellEnd"/>
      <w:r w:rsidR="00406072">
        <w:rPr>
          <w:rFonts w:asciiTheme="minorHAnsi" w:hAnsiTheme="minorHAnsi"/>
          <w:sz w:val="20"/>
          <w:szCs w:val="20"/>
          <w:lang w:val="de-AT"/>
        </w:rPr>
        <w:t xml:space="preserve"> der Zeit stellen“, so das Erfolgsrezept von Theresa Imre.</w:t>
      </w:r>
      <w:r w:rsidR="00884DFB">
        <w:rPr>
          <w:rFonts w:asciiTheme="minorHAnsi" w:hAnsiTheme="minorHAnsi"/>
          <w:sz w:val="20"/>
          <w:szCs w:val="20"/>
          <w:lang w:val="de-AT"/>
        </w:rPr>
        <w:t xml:space="preserve"> </w:t>
      </w:r>
      <w:r w:rsidR="00884DFB">
        <w:rPr>
          <w:rFonts w:asciiTheme="minorHAnsi" w:hAnsiTheme="minorHAnsi"/>
          <w:sz w:val="20"/>
          <w:szCs w:val="20"/>
          <w:lang w:val="de-AT"/>
        </w:rPr>
        <w:br/>
      </w:r>
      <w:r w:rsidR="00D2116E">
        <w:rPr>
          <w:rFonts w:asciiTheme="minorHAnsi" w:hAnsiTheme="minorHAnsi"/>
          <w:sz w:val="20"/>
          <w:szCs w:val="20"/>
          <w:lang w:val="de-AT"/>
        </w:rPr>
        <w:br/>
      </w:r>
      <w:r w:rsidR="00C71CBD">
        <w:rPr>
          <w:rFonts w:asciiTheme="minorHAnsi" w:hAnsiTheme="minorHAnsi" w:cs="Arial"/>
          <w:sz w:val="20"/>
          <w:szCs w:val="20"/>
          <w:lang w:val="de-AT"/>
        </w:rPr>
        <w:t xml:space="preserve">Zur Frage, die einige Besucher </w:t>
      </w:r>
      <w:r w:rsidR="0094025A">
        <w:rPr>
          <w:rFonts w:asciiTheme="minorHAnsi" w:hAnsiTheme="minorHAnsi" w:cs="Arial"/>
          <w:sz w:val="20"/>
          <w:szCs w:val="20"/>
          <w:lang w:val="de-AT"/>
        </w:rPr>
        <w:t>dieses Abends stellten</w:t>
      </w:r>
      <w:r w:rsidR="00E26F5D">
        <w:rPr>
          <w:rFonts w:asciiTheme="minorHAnsi" w:hAnsiTheme="minorHAnsi" w:cs="Arial"/>
          <w:sz w:val="20"/>
          <w:szCs w:val="20"/>
          <w:lang w:val="de-AT"/>
        </w:rPr>
        <w:t xml:space="preserve">, </w:t>
      </w:r>
      <w:r w:rsidR="0094025A">
        <w:rPr>
          <w:rFonts w:asciiTheme="minorHAnsi" w:hAnsiTheme="minorHAnsi" w:cs="Arial"/>
          <w:sz w:val="20"/>
          <w:szCs w:val="20"/>
          <w:lang w:val="de-AT"/>
        </w:rPr>
        <w:t xml:space="preserve">„ob </w:t>
      </w:r>
      <w:r w:rsidR="00C71CBD">
        <w:rPr>
          <w:rFonts w:asciiTheme="minorHAnsi" w:hAnsiTheme="minorHAnsi" w:cs="Arial"/>
          <w:sz w:val="20"/>
          <w:szCs w:val="20"/>
          <w:lang w:val="de-AT"/>
        </w:rPr>
        <w:t xml:space="preserve">mit dem Fünfziger nun langsam das Ende des traditionellen </w:t>
      </w:r>
      <w:r w:rsidR="0094025A">
        <w:rPr>
          <w:rFonts w:asciiTheme="minorHAnsi" w:hAnsiTheme="minorHAnsi" w:cs="Arial"/>
          <w:sz w:val="20"/>
          <w:szCs w:val="20"/>
          <w:lang w:val="de-AT"/>
        </w:rPr>
        <w:t>1D-</w:t>
      </w:r>
      <w:r w:rsidR="00C71CBD">
        <w:rPr>
          <w:rFonts w:asciiTheme="minorHAnsi" w:hAnsiTheme="minorHAnsi" w:cs="Arial"/>
          <w:sz w:val="20"/>
          <w:szCs w:val="20"/>
          <w:lang w:val="de-AT"/>
        </w:rPr>
        <w:t>Barcodes</w:t>
      </w:r>
      <w:r w:rsidR="0094025A">
        <w:rPr>
          <w:rFonts w:asciiTheme="minorHAnsi" w:hAnsiTheme="minorHAnsi" w:cs="Arial"/>
          <w:sz w:val="20"/>
          <w:szCs w:val="20"/>
          <w:lang w:val="de-AT"/>
        </w:rPr>
        <w:t xml:space="preserve"> naht?</w:t>
      </w:r>
      <w:r w:rsidR="00C71CBD">
        <w:rPr>
          <w:rFonts w:asciiTheme="minorHAnsi" w:hAnsiTheme="minorHAnsi" w:cs="Arial"/>
          <w:sz w:val="20"/>
          <w:szCs w:val="20"/>
          <w:lang w:val="de-AT"/>
        </w:rPr>
        <w:t>“</w:t>
      </w:r>
      <w:r w:rsidR="0094025A">
        <w:rPr>
          <w:rFonts w:asciiTheme="minorHAnsi" w:hAnsiTheme="minorHAnsi" w:cs="Arial"/>
          <w:sz w:val="20"/>
          <w:szCs w:val="20"/>
          <w:lang w:val="de-AT"/>
        </w:rPr>
        <w:t>,</w:t>
      </w:r>
      <w:r w:rsidR="00C71CBD">
        <w:rPr>
          <w:rFonts w:asciiTheme="minorHAnsi" w:hAnsiTheme="minorHAnsi" w:cs="Arial"/>
          <w:sz w:val="20"/>
          <w:szCs w:val="20"/>
          <w:lang w:val="de-AT"/>
        </w:rPr>
        <w:t xml:space="preserve"> nahm Gregor Herzog gerne Stellung: „</w:t>
      </w:r>
      <w:r w:rsidR="0094025A">
        <w:rPr>
          <w:rFonts w:asciiTheme="minorHAnsi" w:hAnsiTheme="minorHAnsi" w:cs="Arial"/>
          <w:sz w:val="20"/>
          <w:szCs w:val="20"/>
          <w:lang w:val="de-AT"/>
        </w:rPr>
        <w:t>Nein, vorerst nicht. Mit der zusätzlichen Einführung des 2D-Codes soll künftig nur die Auswahl flexibler werden.“</w:t>
      </w:r>
    </w:p>
    <w:p w14:paraId="4AD35BDC" w14:textId="0A6F94EC" w:rsidR="00E3544C" w:rsidRDefault="00A16E0D" w:rsidP="00E3544C">
      <w:pPr>
        <w:spacing w:line="360" w:lineRule="auto"/>
        <w:outlineLvl w:val="0"/>
        <w:rPr>
          <w:rFonts w:asciiTheme="minorHAnsi" w:hAnsiTheme="minorHAnsi"/>
          <w:sz w:val="20"/>
          <w:szCs w:val="20"/>
          <w:lang w:val="de-AT"/>
        </w:rPr>
      </w:pPr>
      <w:r>
        <w:rPr>
          <w:rFonts w:asciiTheme="minorHAnsi" w:hAnsiTheme="minorHAnsi"/>
          <w:sz w:val="20"/>
          <w:szCs w:val="20"/>
          <w:lang w:val="de-AT"/>
        </w:rPr>
        <w:br/>
      </w:r>
      <w:r w:rsidR="00E3544C">
        <w:rPr>
          <w:rFonts w:asciiTheme="minorHAnsi" w:hAnsiTheme="minorHAnsi"/>
          <w:noProof/>
          <w:sz w:val="20"/>
          <w:szCs w:val="20"/>
          <w:lang w:val="de-AT"/>
        </w:rPr>
        <w:drawing>
          <wp:inline distT="0" distB="0" distL="0" distR="0" wp14:anchorId="2977DA9E" wp14:editId="760AB51D">
            <wp:extent cx="674460" cy="67446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QR_Link.jpeg"/>
                    <pic:cNvPicPr/>
                  </pic:nvPicPr>
                  <pic:blipFill>
                    <a:blip r:embed="rId8"/>
                    <a:stretch>
                      <a:fillRect/>
                    </a:stretch>
                  </pic:blipFill>
                  <pic:spPr>
                    <a:xfrm>
                      <a:off x="0" y="0"/>
                      <a:ext cx="692991" cy="692991"/>
                    </a:xfrm>
                    <a:prstGeom prst="rect">
                      <a:avLst/>
                    </a:prstGeom>
                  </pic:spPr>
                </pic:pic>
              </a:graphicData>
            </a:graphic>
          </wp:inline>
        </w:drawing>
      </w:r>
      <w:r w:rsidR="00E3544C">
        <w:rPr>
          <w:rFonts w:asciiTheme="minorHAnsi" w:hAnsiTheme="minorHAnsi"/>
          <w:sz w:val="20"/>
          <w:szCs w:val="20"/>
          <w:lang w:val="de-AT"/>
        </w:rPr>
        <w:br/>
      </w:r>
      <w:hyperlink r:id="rId9" w:history="1">
        <w:r w:rsidR="00E3544C" w:rsidRPr="00FF08F0">
          <w:rPr>
            <w:rStyle w:val="Hyperlink"/>
            <w:rFonts w:asciiTheme="minorHAnsi" w:hAnsiTheme="minorHAnsi" w:cs="Arial"/>
            <w:sz w:val="20"/>
            <w:szCs w:val="20"/>
            <w:lang w:val="de-AT"/>
          </w:rPr>
          <w:t>https://www.gs1.at/50jahrebarcode</w:t>
        </w:r>
      </w:hyperlink>
      <w:r w:rsidR="00696C5F">
        <w:rPr>
          <w:rStyle w:val="Hyperlink"/>
          <w:rFonts w:asciiTheme="minorHAnsi" w:hAnsiTheme="minorHAnsi" w:cs="Arial"/>
          <w:sz w:val="20"/>
          <w:szCs w:val="20"/>
          <w:lang w:val="de-AT"/>
        </w:rPr>
        <w:br/>
      </w:r>
    </w:p>
    <w:p w14:paraId="31E8AA6E" w14:textId="7521C947" w:rsidR="002718E2" w:rsidRDefault="009078E9" w:rsidP="00855007">
      <w:pPr>
        <w:spacing w:line="360" w:lineRule="auto"/>
        <w:outlineLvl w:val="0"/>
        <w:rPr>
          <w:rFonts w:asciiTheme="minorHAnsi" w:hAnsiTheme="minorHAnsi"/>
          <w:sz w:val="20"/>
          <w:szCs w:val="20"/>
          <w:lang w:val="de-AT"/>
        </w:rPr>
      </w:pPr>
      <w:r w:rsidRPr="00C71CBD">
        <w:rPr>
          <w:rFonts w:asciiTheme="minorHAnsi" w:hAnsiTheme="minorHAnsi"/>
          <w:b/>
          <w:sz w:val="20"/>
          <w:szCs w:val="20"/>
          <w:lang w:val="de-AT"/>
        </w:rPr>
        <w:t xml:space="preserve">Weitere Presseunterlagen </w:t>
      </w:r>
      <w:r w:rsidR="00696C5F">
        <w:rPr>
          <w:rFonts w:asciiTheme="minorHAnsi" w:hAnsiTheme="minorHAnsi"/>
          <w:b/>
          <w:sz w:val="20"/>
          <w:szCs w:val="20"/>
          <w:lang w:val="de-AT"/>
        </w:rPr>
        <w:t>zum Thema</w:t>
      </w:r>
      <w:r w:rsidRPr="00C71CBD">
        <w:rPr>
          <w:rFonts w:asciiTheme="minorHAnsi" w:hAnsiTheme="minorHAnsi"/>
          <w:b/>
          <w:sz w:val="20"/>
          <w:szCs w:val="20"/>
          <w:lang w:val="de-AT"/>
        </w:rPr>
        <w:t xml:space="preserve"> „50 Jahre Barcode</w:t>
      </w:r>
      <w:r w:rsidR="00696C5F">
        <w:rPr>
          <w:rFonts w:asciiTheme="minorHAnsi" w:hAnsiTheme="minorHAnsi"/>
          <w:b/>
          <w:sz w:val="20"/>
          <w:szCs w:val="20"/>
          <w:lang w:val="de-AT"/>
        </w:rPr>
        <w:t>“</w:t>
      </w:r>
      <w:r w:rsidR="002718E2" w:rsidRPr="00C71CBD">
        <w:rPr>
          <w:rFonts w:asciiTheme="minorHAnsi" w:hAnsiTheme="minorHAnsi"/>
          <w:b/>
          <w:sz w:val="20"/>
          <w:szCs w:val="20"/>
          <w:lang w:val="de-AT"/>
        </w:rPr>
        <w:t xml:space="preserve"> unter:</w:t>
      </w:r>
      <w:r w:rsidR="002718E2">
        <w:rPr>
          <w:rFonts w:asciiTheme="minorHAnsi" w:hAnsiTheme="minorHAnsi"/>
          <w:sz w:val="20"/>
          <w:szCs w:val="20"/>
          <w:lang w:val="de-AT"/>
        </w:rPr>
        <w:t xml:space="preserve"> </w:t>
      </w:r>
      <w:r w:rsidR="002718E2">
        <w:rPr>
          <w:rFonts w:asciiTheme="minorHAnsi" w:hAnsiTheme="minorHAnsi"/>
          <w:sz w:val="20"/>
          <w:szCs w:val="20"/>
          <w:lang w:val="de-AT"/>
        </w:rPr>
        <w:br/>
      </w:r>
      <w:hyperlink r:id="rId10" w:history="1">
        <w:r w:rsidR="002718E2" w:rsidRPr="00DE16AA">
          <w:rPr>
            <w:rStyle w:val="Hyperlink"/>
            <w:rFonts w:asciiTheme="minorHAnsi" w:hAnsiTheme="minorHAnsi"/>
            <w:sz w:val="20"/>
            <w:szCs w:val="20"/>
            <w:lang w:val="de-AT"/>
          </w:rPr>
          <w:t>https://www.gs1.at/newsroom/50-jahre-barcode-wie-ein-paar-striche-die-welt-veraendern</w:t>
        </w:r>
      </w:hyperlink>
      <w:r w:rsidR="00696C5F">
        <w:rPr>
          <w:rStyle w:val="Hyperlink"/>
          <w:rFonts w:asciiTheme="minorHAnsi" w:hAnsiTheme="minorHAnsi"/>
          <w:sz w:val="20"/>
          <w:szCs w:val="20"/>
          <w:lang w:val="de-AT"/>
        </w:rPr>
        <w:br/>
      </w:r>
    </w:p>
    <w:p w14:paraId="00C858C1" w14:textId="1FAD4CDD" w:rsidR="00EF69D5" w:rsidRDefault="003253F8" w:rsidP="00855007">
      <w:pPr>
        <w:spacing w:line="360" w:lineRule="auto"/>
        <w:outlineLvl w:val="0"/>
        <w:rPr>
          <w:rFonts w:asciiTheme="minorHAnsi" w:hAnsiTheme="minorHAnsi"/>
          <w:sz w:val="20"/>
          <w:szCs w:val="20"/>
          <w:lang w:val="de-AT"/>
        </w:rPr>
      </w:pPr>
      <w:r w:rsidRPr="00C71CBD">
        <w:rPr>
          <w:rFonts w:asciiTheme="minorHAnsi" w:hAnsiTheme="minorHAnsi"/>
          <w:b/>
          <w:sz w:val="20"/>
          <w:szCs w:val="20"/>
          <w:lang w:val="de-AT"/>
        </w:rPr>
        <w:t>Pressemitteilung zur GS1 Sync Stars Verleihung 2023</w:t>
      </w:r>
      <w:r w:rsidR="00C71CBD">
        <w:rPr>
          <w:rFonts w:asciiTheme="minorHAnsi" w:hAnsiTheme="minorHAnsi"/>
          <w:b/>
          <w:sz w:val="20"/>
          <w:szCs w:val="20"/>
          <w:lang w:val="de-AT"/>
        </w:rPr>
        <w:t xml:space="preserve"> unter:</w:t>
      </w:r>
      <w:r w:rsidR="00C71CBD">
        <w:rPr>
          <w:rFonts w:asciiTheme="minorHAnsi" w:hAnsiTheme="minorHAnsi"/>
          <w:b/>
          <w:sz w:val="20"/>
          <w:szCs w:val="20"/>
          <w:lang w:val="de-AT"/>
        </w:rPr>
        <w:br/>
      </w:r>
      <w:hyperlink r:id="rId11" w:history="1">
        <w:r w:rsidR="00F9472D" w:rsidRPr="00F9472D">
          <w:rPr>
            <w:rStyle w:val="Hyperlink"/>
            <w:rFonts w:asciiTheme="minorHAnsi" w:hAnsiTheme="minorHAnsi"/>
            <w:sz w:val="20"/>
            <w:szCs w:val="20"/>
            <w:lang w:val="de-AT"/>
          </w:rPr>
          <w:t>https://www.gs1.at/downloads/pressetext-gs1-sync-stars-2023</w:t>
        </w:r>
      </w:hyperlink>
      <w:r w:rsidR="00855007" w:rsidRPr="00855007">
        <w:rPr>
          <w:rFonts w:asciiTheme="minorHAnsi" w:hAnsiTheme="minorHAnsi"/>
          <w:sz w:val="20"/>
          <w:szCs w:val="20"/>
          <w:lang w:val="de-AT"/>
        </w:rPr>
        <w:br/>
      </w:r>
    </w:p>
    <w:p w14:paraId="37E282DC" w14:textId="77777777" w:rsidR="00EB1109" w:rsidRDefault="00EB1109" w:rsidP="00855007">
      <w:pPr>
        <w:spacing w:line="360" w:lineRule="auto"/>
        <w:outlineLvl w:val="0"/>
        <w:rPr>
          <w:rFonts w:asciiTheme="minorHAnsi" w:hAnsiTheme="minorHAnsi"/>
          <w:b/>
          <w:sz w:val="20"/>
          <w:szCs w:val="20"/>
          <w:lang w:val="en-US"/>
        </w:rPr>
      </w:pPr>
      <w:proofErr w:type="spellStart"/>
      <w:r w:rsidRPr="00EB1109">
        <w:rPr>
          <w:rFonts w:asciiTheme="minorHAnsi" w:hAnsiTheme="minorHAnsi"/>
          <w:b/>
          <w:sz w:val="20"/>
          <w:szCs w:val="20"/>
          <w:lang w:val="en-US"/>
        </w:rPr>
        <w:t>Sonderedition</w:t>
      </w:r>
      <w:proofErr w:type="spellEnd"/>
      <w:r w:rsidRPr="00EB1109">
        <w:rPr>
          <w:rFonts w:asciiTheme="minorHAnsi" w:hAnsiTheme="minorHAnsi"/>
          <w:b/>
          <w:sz w:val="20"/>
          <w:szCs w:val="20"/>
          <w:lang w:val="en-US"/>
        </w:rPr>
        <w:t xml:space="preserve"> „50 years of tr</w:t>
      </w:r>
      <w:r>
        <w:rPr>
          <w:rFonts w:asciiTheme="minorHAnsi" w:hAnsiTheme="minorHAnsi"/>
          <w:b/>
          <w:sz w:val="20"/>
          <w:szCs w:val="20"/>
          <w:lang w:val="en-US"/>
        </w:rPr>
        <w:t>ansforming tomorrow”</w:t>
      </w:r>
    </w:p>
    <w:p w14:paraId="7470FD44" w14:textId="331652E9" w:rsidR="00EB1109" w:rsidRPr="00EB1109" w:rsidRDefault="00EB1109" w:rsidP="00855007">
      <w:pPr>
        <w:spacing w:line="360" w:lineRule="auto"/>
        <w:outlineLvl w:val="0"/>
        <w:rPr>
          <w:rFonts w:asciiTheme="minorHAnsi" w:hAnsiTheme="minorHAnsi"/>
          <w:sz w:val="20"/>
          <w:szCs w:val="20"/>
          <w:lang w:val="de-AT"/>
        </w:rPr>
      </w:pPr>
      <w:r w:rsidRPr="00EB1109">
        <w:rPr>
          <w:rFonts w:asciiTheme="minorHAnsi" w:hAnsiTheme="minorHAnsi" w:cs="Arial"/>
          <w:sz w:val="20"/>
          <w:szCs w:val="20"/>
          <w:lang w:val="de-AT"/>
        </w:rPr>
        <w:t xml:space="preserve">Anlässlich des Jubiläums präsentierte GS1 Austria am Event auch eine </w:t>
      </w:r>
      <w:r>
        <w:rPr>
          <w:rFonts w:asciiTheme="minorHAnsi" w:hAnsiTheme="minorHAnsi" w:cs="Arial"/>
          <w:sz w:val="20"/>
          <w:szCs w:val="20"/>
          <w:lang w:val="de-AT"/>
        </w:rPr>
        <w:t>gedruckte und hochwertig gestaltete Sonderedition mit vielen interessante Informationen zur Geschichte und Zukunft des Barcodes, Erlebnisse</w:t>
      </w:r>
      <w:r w:rsidR="00AE2577">
        <w:rPr>
          <w:rFonts w:asciiTheme="minorHAnsi" w:hAnsiTheme="minorHAnsi" w:cs="Arial"/>
          <w:sz w:val="20"/>
          <w:szCs w:val="20"/>
          <w:lang w:val="de-AT"/>
        </w:rPr>
        <w:t>n</w:t>
      </w:r>
      <w:r>
        <w:rPr>
          <w:rFonts w:asciiTheme="minorHAnsi" w:hAnsiTheme="minorHAnsi" w:cs="Arial"/>
          <w:sz w:val="20"/>
          <w:szCs w:val="20"/>
          <w:lang w:val="de-AT"/>
        </w:rPr>
        <w:t xml:space="preserve"> von Wegbegleitern sowie Mythen, Fakten und Zukunftstrends.</w:t>
      </w:r>
      <w:r>
        <w:rPr>
          <w:rFonts w:asciiTheme="minorHAnsi" w:hAnsiTheme="minorHAnsi" w:cs="Arial"/>
          <w:sz w:val="20"/>
          <w:szCs w:val="20"/>
          <w:lang w:val="de-AT"/>
        </w:rPr>
        <w:br/>
      </w:r>
      <w:r w:rsidRPr="00EB1109">
        <w:rPr>
          <w:rFonts w:asciiTheme="minorHAnsi" w:hAnsiTheme="minorHAnsi" w:cs="Arial"/>
          <w:b/>
          <w:sz w:val="20"/>
          <w:szCs w:val="20"/>
          <w:lang w:val="de-AT"/>
        </w:rPr>
        <w:t>Download unter</w:t>
      </w:r>
      <w:r>
        <w:rPr>
          <w:rFonts w:asciiTheme="minorHAnsi" w:hAnsiTheme="minorHAnsi" w:cs="Arial"/>
          <w:sz w:val="20"/>
          <w:szCs w:val="20"/>
          <w:lang w:val="de-AT"/>
        </w:rPr>
        <w:t xml:space="preserve">: </w:t>
      </w:r>
      <w:hyperlink r:id="rId12" w:history="1">
        <w:r w:rsidR="00F9472D" w:rsidRPr="000B4FE9">
          <w:rPr>
            <w:rStyle w:val="Hyperlink"/>
            <w:rFonts w:asciiTheme="minorHAnsi" w:hAnsiTheme="minorHAnsi"/>
            <w:sz w:val="20"/>
            <w:szCs w:val="20"/>
            <w:lang w:val="de-AT"/>
          </w:rPr>
          <w:t>https://www.gs1.at/downloads/sonderedition-gs1-50-jahre-barcode</w:t>
        </w:r>
      </w:hyperlink>
      <w:r w:rsidR="00F9472D">
        <w:rPr>
          <w:rFonts w:asciiTheme="minorHAnsi" w:hAnsiTheme="minorHAnsi"/>
          <w:sz w:val="20"/>
          <w:szCs w:val="20"/>
          <w:lang w:val="de-AT"/>
        </w:rPr>
        <w:t xml:space="preserve"> </w:t>
      </w:r>
    </w:p>
    <w:bookmarkEnd w:id="0"/>
    <w:p w14:paraId="47ECDAD3" w14:textId="77777777" w:rsidR="000571ED" w:rsidRPr="00EB1109" w:rsidRDefault="000571ED" w:rsidP="000571ED">
      <w:pPr>
        <w:widowControl w:val="0"/>
        <w:autoSpaceDE w:val="0"/>
        <w:autoSpaceDN w:val="0"/>
        <w:adjustRightInd w:val="0"/>
        <w:spacing w:after="0" w:line="360" w:lineRule="auto"/>
        <w:outlineLvl w:val="0"/>
        <w:rPr>
          <w:rFonts w:asciiTheme="minorHAnsi" w:hAnsiTheme="minorHAnsi" w:cs="Arial"/>
          <w:b/>
          <w:sz w:val="20"/>
          <w:szCs w:val="20"/>
          <w:lang w:val="de-AT"/>
        </w:rPr>
      </w:pPr>
    </w:p>
    <w:p w14:paraId="6493B667" w14:textId="157BE174" w:rsidR="00C76B27" w:rsidRPr="004E0225" w:rsidRDefault="00427637" w:rsidP="00C76B27">
      <w:pPr>
        <w:widowControl w:val="0"/>
        <w:autoSpaceDE w:val="0"/>
        <w:autoSpaceDN w:val="0"/>
        <w:adjustRightInd w:val="0"/>
        <w:spacing w:line="360" w:lineRule="auto"/>
        <w:rPr>
          <w:rFonts w:asciiTheme="minorHAnsi" w:hAnsiTheme="minorHAnsi" w:cs="Arial"/>
          <w:b/>
          <w:sz w:val="20"/>
          <w:szCs w:val="20"/>
          <w:lang w:val="de-AT"/>
        </w:rPr>
      </w:pPr>
      <w:r w:rsidRPr="004E0225">
        <w:rPr>
          <w:rFonts w:asciiTheme="minorHAnsi" w:hAnsiTheme="minorHAnsi" w:cs="Arial"/>
          <w:b/>
          <w:sz w:val="20"/>
          <w:szCs w:val="20"/>
          <w:lang w:val="de-AT"/>
        </w:rPr>
        <w:t>Foto</w:t>
      </w:r>
      <w:r w:rsidR="00C76B27" w:rsidRPr="004E0225">
        <w:rPr>
          <w:rFonts w:asciiTheme="minorHAnsi" w:hAnsiTheme="minorHAnsi" w:cs="Arial"/>
          <w:b/>
          <w:sz w:val="20"/>
          <w:szCs w:val="20"/>
          <w:lang w:val="de-AT"/>
        </w:rPr>
        <w:t>material</w:t>
      </w:r>
    </w:p>
    <w:p w14:paraId="205F9440" w14:textId="6A213B34" w:rsidR="002718E2" w:rsidRDefault="002718E2" w:rsidP="002718E2">
      <w:pPr>
        <w:widowControl w:val="0"/>
        <w:autoSpaceDE w:val="0"/>
        <w:autoSpaceDN w:val="0"/>
        <w:adjustRightInd w:val="0"/>
        <w:spacing w:line="360" w:lineRule="auto"/>
        <w:rPr>
          <w:iCs/>
          <w:lang w:val="de-AT"/>
        </w:rPr>
      </w:pPr>
      <w:r w:rsidRPr="004E0225">
        <w:rPr>
          <w:rFonts w:asciiTheme="minorHAnsi" w:hAnsiTheme="minorHAnsi" w:cs="Arial"/>
          <w:sz w:val="20"/>
          <w:szCs w:val="20"/>
          <w:lang w:val="de-AT"/>
        </w:rPr>
        <w:t xml:space="preserve">Bilddownload </w:t>
      </w:r>
      <w:hyperlink r:id="rId13" w:history="1">
        <w:r w:rsidRPr="00F9472D">
          <w:rPr>
            <w:rStyle w:val="Hyperlink"/>
            <w:rFonts w:asciiTheme="minorHAnsi" w:hAnsiTheme="minorHAnsi" w:cs="Arial"/>
            <w:sz w:val="20"/>
            <w:szCs w:val="20"/>
            <w:lang w:val="de-AT"/>
          </w:rPr>
          <w:t>hier</w:t>
        </w:r>
      </w:hyperlink>
      <w:r w:rsidR="001663D3" w:rsidRPr="00F9472D">
        <w:rPr>
          <w:rFonts w:asciiTheme="minorHAnsi" w:hAnsiTheme="minorHAnsi" w:cs="Arial"/>
          <w:sz w:val="20"/>
          <w:szCs w:val="20"/>
          <w:lang w:val="de-AT"/>
        </w:rPr>
        <w:t>, alle</w:t>
      </w:r>
      <w:r w:rsidR="00B05111" w:rsidRPr="00F9472D">
        <w:rPr>
          <w:rFonts w:asciiTheme="minorHAnsi" w:hAnsiTheme="minorHAnsi" w:cs="Arial"/>
          <w:sz w:val="20"/>
          <w:szCs w:val="20"/>
          <w:lang w:val="de-AT"/>
        </w:rPr>
        <w:t xml:space="preserve"> Fotos</w:t>
      </w:r>
      <w:r w:rsidR="001663D3" w:rsidRPr="00F9472D">
        <w:rPr>
          <w:rFonts w:asciiTheme="minorHAnsi" w:hAnsiTheme="minorHAnsi" w:cs="Arial"/>
          <w:sz w:val="20"/>
          <w:szCs w:val="20"/>
          <w:lang w:val="de-AT"/>
        </w:rPr>
        <w:t xml:space="preserve"> </w:t>
      </w:r>
      <w:r w:rsidR="001663D3" w:rsidRPr="00F9472D">
        <w:rPr>
          <w:iCs/>
          <w:lang w:val="de-AT"/>
        </w:rPr>
        <w:t>© GS1 Austria/Oreste Schaller</w:t>
      </w:r>
    </w:p>
    <w:p w14:paraId="1214DFA8" w14:textId="139B4E63" w:rsidR="000130D3" w:rsidRPr="00F9472D" w:rsidRDefault="002771CA" w:rsidP="000130D3">
      <w:pPr>
        <w:rPr>
          <w:rFonts w:eastAsia="Times New Roman"/>
          <w:color w:val="000000"/>
          <w:sz w:val="20"/>
          <w:szCs w:val="20"/>
          <w:lang w:val="de-AT"/>
        </w:rPr>
      </w:pPr>
      <w:r w:rsidRPr="00F9472D">
        <w:rPr>
          <w:iCs/>
          <w:sz w:val="20"/>
          <w:szCs w:val="20"/>
          <w:lang w:val="de-AT"/>
        </w:rPr>
        <w:t xml:space="preserve">Alle Fotos der Veranstaltung finden Sie </w:t>
      </w:r>
      <w:hyperlink r:id="rId14" w:history="1">
        <w:r w:rsidRPr="00F9472D">
          <w:rPr>
            <w:rStyle w:val="Hyperlink"/>
            <w:iCs/>
            <w:sz w:val="20"/>
            <w:szCs w:val="20"/>
            <w:lang w:val="de-AT"/>
          </w:rPr>
          <w:t>hier</w:t>
        </w:r>
      </w:hyperlink>
      <w:r w:rsidR="00F9472D" w:rsidRPr="00F9472D">
        <w:rPr>
          <w:iCs/>
          <w:sz w:val="20"/>
          <w:szCs w:val="20"/>
          <w:lang w:val="de-AT"/>
        </w:rPr>
        <w:t>.</w:t>
      </w:r>
    </w:p>
    <w:p w14:paraId="5410B6EE" w14:textId="403009E7" w:rsidR="002771CA" w:rsidRPr="001663D3" w:rsidRDefault="002771CA" w:rsidP="002718E2">
      <w:pPr>
        <w:widowControl w:val="0"/>
        <w:autoSpaceDE w:val="0"/>
        <w:autoSpaceDN w:val="0"/>
        <w:adjustRightInd w:val="0"/>
        <w:spacing w:line="360" w:lineRule="auto"/>
        <w:rPr>
          <w:rFonts w:asciiTheme="minorHAnsi" w:hAnsiTheme="minorHAnsi" w:cs="Arial"/>
          <w:iCs/>
          <w:sz w:val="20"/>
          <w:szCs w:val="20"/>
          <w:lang w:val="de-AT"/>
        </w:rPr>
      </w:pPr>
    </w:p>
    <w:p w14:paraId="65ED6A0F" w14:textId="1E3745B7" w:rsidR="00AE2577" w:rsidRDefault="00F75876" w:rsidP="009078E9">
      <w:pPr>
        <w:widowControl w:val="0"/>
        <w:autoSpaceDE w:val="0"/>
        <w:autoSpaceDN w:val="0"/>
        <w:adjustRightInd w:val="0"/>
        <w:spacing w:line="360" w:lineRule="auto"/>
        <w:rPr>
          <w:rFonts w:eastAsia="Times New Roman"/>
          <w:b/>
          <w:sz w:val="32"/>
          <w:szCs w:val="32"/>
          <w:highlight w:val="yellow"/>
          <w:lang w:val="de-AT"/>
        </w:rPr>
      </w:pPr>
      <w:r>
        <w:rPr>
          <w:noProof/>
        </w:rPr>
        <w:lastRenderedPageBreak/>
        <w:drawing>
          <wp:inline distT="0" distB="0" distL="0" distR="0" wp14:anchorId="6D0EE4DA" wp14:editId="1D10FCBD">
            <wp:extent cx="3685092" cy="2457450"/>
            <wp:effectExtent l="0" t="0" r="0" b="0"/>
            <wp:docPr id="97047244" name="Grafik 2" descr="Ein Bild, das Kleidung, Anzug, Mann,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47244" name="Grafik 2" descr="Ein Bild, das Kleidung, Anzug, Mann, Menschliches Gesicht enthält.&#10;&#10;Automatisch generierte Beschreibu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97990" cy="2466051"/>
                    </a:xfrm>
                    <a:prstGeom prst="rect">
                      <a:avLst/>
                    </a:prstGeom>
                    <a:noFill/>
                    <a:ln>
                      <a:noFill/>
                    </a:ln>
                  </pic:spPr>
                </pic:pic>
              </a:graphicData>
            </a:graphic>
          </wp:inline>
        </w:drawing>
      </w:r>
    </w:p>
    <w:p w14:paraId="063504DD" w14:textId="71363E1C" w:rsidR="00C20275" w:rsidRPr="00C20275" w:rsidRDefault="00C20275" w:rsidP="009078E9">
      <w:pPr>
        <w:widowControl w:val="0"/>
        <w:autoSpaceDE w:val="0"/>
        <w:autoSpaceDN w:val="0"/>
        <w:adjustRightInd w:val="0"/>
        <w:spacing w:line="360" w:lineRule="auto"/>
        <w:rPr>
          <w:rFonts w:eastAsia="Times New Roman"/>
          <w:i/>
          <w:lang w:val="de-AT"/>
        </w:rPr>
      </w:pPr>
      <w:r w:rsidRPr="00C20275">
        <w:rPr>
          <w:rFonts w:eastAsia="Times New Roman"/>
          <w:i/>
          <w:lang w:val="de-AT"/>
        </w:rPr>
        <w:t>GS1 Austria Geschäftsführer Gregor Herzog eröffnet die Veranstaltung und lädt die Besucher auf eine Reise in die Vergangenheit und Zukunft des Barcodes ein.</w:t>
      </w:r>
      <w:r>
        <w:rPr>
          <w:rFonts w:eastAsia="Times New Roman"/>
          <w:i/>
          <w:lang w:val="de-AT"/>
        </w:rPr>
        <w:t xml:space="preserve"> </w:t>
      </w:r>
    </w:p>
    <w:p w14:paraId="379EB198" w14:textId="77777777" w:rsidR="001663D3" w:rsidRPr="00F9472D" w:rsidRDefault="001663D3" w:rsidP="009078E9">
      <w:pPr>
        <w:widowControl w:val="0"/>
        <w:autoSpaceDE w:val="0"/>
        <w:autoSpaceDN w:val="0"/>
        <w:adjustRightInd w:val="0"/>
        <w:spacing w:line="360" w:lineRule="auto"/>
        <w:rPr>
          <w:rFonts w:eastAsia="Times New Roman"/>
          <w:lang w:val="de-AT"/>
        </w:rPr>
      </w:pPr>
    </w:p>
    <w:p w14:paraId="73C3FF7A" w14:textId="43F8CFDC" w:rsidR="003975F2" w:rsidRPr="00C20275" w:rsidRDefault="003975F2" w:rsidP="009078E9">
      <w:pPr>
        <w:widowControl w:val="0"/>
        <w:autoSpaceDE w:val="0"/>
        <w:autoSpaceDN w:val="0"/>
        <w:adjustRightInd w:val="0"/>
        <w:spacing w:line="360" w:lineRule="auto"/>
        <w:rPr>
          <w:rFonts w:eastAsia="Times New Roman"/>
          <w:b/>
          <w:sz w:val="32"/>
          <w:szCs w:val="32"/>
          <w:highlight w:val="yellow"/>
          <w:lang w:val="de-AT"/>
        </w:rPr>
      </w:pPr>
      <w:r>
        <w:rPr>
          <w:noProof/>
        </w:rPr>
        <w:drawing>
          <wp:inline distT="0" distB="0" distL="0" distR="0" wp14:anchorId="14D2055F" wp14:editId="2DC78F27">
            <wp:extent cx="3580348" cy="2387600"/>
            <wp:effectExtent l="0" t="0" r="1270" b="0"/>
            <wp:docPr id="357778341" name="Grafik 4" descr="Ein Bild, das Kleidung, Person, Mann, Wa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778341" name="Grafik 4" descr="Ein Bild, das Kleidung, Person, Mann, Wand enthält.&#10;&#10;Automatisch generierte Beschreibu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583261" cy="2389543"/>
                    </a:xfrm>
                    <a:prstGeom prst="rect">
                      <a:avLst/>
                    </a:prstGeom>
                    <a:noFill/>
                    <a:ln>
                      <a:noFill/>
                    </a:ln>
                  </pic:spPr>
                </pic:pic>
              </a:graphicData>
            </a:graphic>
          </wp:inline>
        </w:drawing>
      </w:r>
      <w:r>
        <w:rPr>
          <w:noProof/>
        </w:rPr>
        <w:drawing>
          <wp:inline distT="0" distB="0" distL="0" distR="0" wp14:anchorId="5824D943" wp14:editId="728EA696">
            <wp:extent cx="1587500" cy="2380620"/>
            <wp:effectExtent l="0" t="0" r="0" b="635"/>
            <wp:docPr id="577679248" name="Grafik 3" descr="Ein Bild, das Text, transparentes Material, Parfum, Transparenz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679248" name="Grafik 3" descr="Ein Bild, das Text, transparentes Material, Parfum, Transparenz enthält.&#10;&#10;Automatisch generierte Beschreibu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96615" cy="2394289"/>
                    </a:xfrm>
                    <a:prstGeom prst="rect">
                      <a:avLst/>
                    </a:prstGeom>
                    <a:noFill/>
                    <a:ln>
                      <a:noFill/>
                    </a:ln>
                  </pic:spPr>
                </pic:pic>
              </a:graphicData>
            </a:graphic>
          </wp:inline>
        </w:drawing>
      </w:r>
    </w:p>
    <w:p w14:paraId="35299647" w14:textId="58612BC2" w:rsidR="00C20275" w:rsidRPr="00F9472D" w:rsidRDefault="00C20275" w:rsidP="009078E9">
      <w:pPr>
        <w:widowControl w:val="0"/>
        <w:autoSpaceDE w:val="0"/>
        <w:autoSpaceDN w:val="0"/>
        <w:adjustRightInd w:val="0"/>
        <w:spacing w:line="360" w:lineRule="auto"/>
        <w:rPr>
          <w:rFonts w:eastAsia="Times New Roman"/>
          <w:lang w:val="en-US"/>
        </w:rPr>
      </w:pPr>
      <w:r w:rsidRPr="00F9472D">
        <w:rPr>
          <w:rFonts w:eastAsia="Times New Roman"/>
          <w:i/>
          <w:iCs/>
          <w:lang w:val="de-AT"/>
        </w:rPr>
        <w:t xml:space="preserve">Im Rahmen des Jubiläumsevents wurden auch die GS1 Sync Stars 2023 </w:t>
      </w:r>
      <w:proofErr w:type="spellStart"/>
      <w:r w:rsidRPr="00F9472D">
        <w:rPr>
          <w:rFonts w:eastAsia="Times New Roman"/>
          <w:i/>
          <w:iCs/>
          <w:lang w:val="de-AT"/>
        </w:rPr>
        <w:t>Kotányi</w:t>
      </w:r>
      <w:proofErr w:type="spellEnd"/>
      <w:r w:rsidRPr="00F9472D">
        <w:rPr>
          <w:rFonts w:eastAsia="Times New Roman"/>
          <w:i/>
          <w:iCs/>
          <w:lang w:val="de-AT"/>
        </w:rPr>
        <w:t xml:space="preserve"> und </w:t>
      </w:r>
      <w:proofErr w:type="spellStart"/>
      <w:r w:rsidR="00AE2577" w:rsidRPr="00F9472D">
        <w:rPr>
          <w:rFonts w:eastAsia="Times New Roman"/>
          <w:i/>
          <w:iCs/>
          <w:lang w:val="de-AT"/>
        </w:rPr>
        <w:t>waterdrop</w:t>
      </w:r>
      <w:proofErr w:type="spellEnd"/>
      <w:r w:rsidR="00AE2577" w:rsidRPr="00F9472D">
        <w:rPr>
          <w:rFonts w:eastAsia="Times New Roman"/>
          <w:i/>
          <w:iCs/>
          <w:lang w:val="de-AT"/>
        </w:rPr>
        <w:t>®</w:t>
      </w:r>
      <w:r w:rsidRPr="00F9472D">
        <w:rPr>
          <w:rFonts w:eastAsia="Times New Roman"/>
          <w:i/>
          <w:iCs/>
          <w:lang w:val="de-AT"/>
        </w:rPr>
        <w:t xml:space="preserve"> prämiert. </w:t>
      </w:r>
      <w:proofErr w:type="spellStart"/>
      <w:r w:rsidR="003975F2" w:rsidRPr="00F9472D">
        <w:rPr>
          <w:rFonts w:eastAsia="Times New Roman"/>
          <w:i/>
          <w:iCs/>
          <w:lang w:val="en-US"/>
        </w:rPr>
        <w:t>V</w:t>
      </w:r>
      <w:r w:rsidR="003975F2" w:rsidRPr="003975F2">
        <w:rPr>
          <w:i/>
          <w:iCs/>
          <w:lang w:val="en-US"/>
        </w:rPr>
        <w:t>.l.n</w:t>
      </w:r>
      <w:r w:rsidR="003975F2" w:rsidRPr="00F9472D">
        <w:rPr>
          <w:i/>
          <w:iCs/>
          <w:lang w:val="en-US"/>
        </w:rPr>
        <w:t>.r</w:t>
      </w:r>
      <w:proofErr w:type="spellEnd"/>
      <w:r w:rsidR="003975F2" w:rsidRPr="00F9472D">
        <w:rPr>
          <w:i/>
          <w:lang w:val="en-US"/>
        </w:rPr>
        <w:t xml:space="preserve">.: Barbara Wendelin, </w:t>
      </w:r>
      <w:proofErr w:type="spellStart"/>
      <w:r w:rsidR="003975F2" w:rsidRPr="00F9472D">
        <w:rPr>
          <w:lang w:val="en-US"/>
        </w:rPr>
        <w:t>Leiterin</w:t>
      </w:r>
      <w:proofErr w:type="spellEnd"/>
      <w:r w:rsidR="003975F2" w:rsidRPr="00E918F2">
        <w:rPr>
          <w:lang w:val="en-US"/>
        </w:rPr>
        <w:t xml:space="preserve"> GS1</w:t>
      </w:r>
      <w:r w:rsidR="003975F2">
        <w:rPr>
          <w:lang w:val="en-US"/>
        </w:rPr>
        <w:t xml:space="preserve"> </w:t>
      </w:r>
      <w:r w:rsidR="003975F2" w:rsidRPr="00E918F2">
        <w:rPr>
          <w:lang w:val="en-US"/>
        </w:rPr>
        <w:t xml:space="preserve">Sync QS und Services GS1 Austria, Lukas Grubauer </w:t>
      </w:r>
      <w:r w:rsidR="000130D3">
        <w:rPr>
          <w:lang w:val="en-US"/>
        </w:rPr>
        <w:t>(</w:t>
      </w:r>
      <w:r w:rsidR="003975F2" w:rsidRPr="00E918F2">
        <w:rPr>
          <w:lang w:val="en-US"/>
        </w:rPr>
        <w:t>Chief Sales Officer Waterdrop</w:t>
      </w:r>
      <w:r w:rsidR="003975F2" w:rsidRPr="00E918F2">
        <w:rPr>
          <w:vertAlign w:val="superscript"/>
          <w:lang w:val="en-US"/>
        </w:rPr>
        <w:t>®</w:t>
      </w:r>
      <w:r w:rsidR="000130D3">
        <w:rPr>
          <w:vertAlign w:val="superscript"/>
          <w:lang w:val="en-US"/>
        </w:rPr>
        <w:t>)</w:t>
      </w:r>
      <w:r w:rsidR="003975F2" w:rsidRPr="00E918F2">
        <w:rPr>
          <w:lang w:val="en-US"/>
        </w:rPr>
        <w:t>, Sabrina Wachter</w:t>
      </w:r>
      <w:r w:rsidR="000130D3">
        <w:rPr>
          <w:lang w:val="en-US"/>
        </w:rPr>
        <w:t xml:space="preserve"> (</w:t>
      </w:r>
      <w:r w:rsidR="003975F2" w:rsidRPr="00E918F2">
        <w:rPr>
          <w:lang w:val="en-US"/>
        </w:rPr>
        <w:t>B2B &amp; Wholesale Waterdrop</w:t>
      </w:r>
      <w:r w:rsidR="003975F2" w:rsidRPr="00E918F2">
        <w:rPr>
          <w:vertAlign w:val="superscript"/>
          <w:lang w:val="en-US"/>
        </w:rPr>
        <w:t>®</w:t>
      </w:r>
      <w:r w:rsidR="000130D3">
        <w:rPr>
          <w:vertAlign w:val="superscript"/>
          <w:lang w:val="en-US"/>
        </w:rPr>
        <w:t>)</w:t>
      </w:r>
      <w:r w:rsidR="003975F2" w:rsidRPr="00E918F2">
        <w:rPr>
          <w:lang w:val="en-US"/>
        </w:rPr>
        <w:t xml:space="preserve">, Andreas </w:t>
      </w:r>
      <w:proofErr w:type="spellStart"/>
      <w:r w:rsidR="003975F2" w:rsidRPr="00E918F2">
        <w:rPr>
          <w:lang w:val="en-US"/>
        </w:rPr>
        <w:t>Gendo</w:t>
      </w:r>
      <w:proofErr w:type="spellEnd"/>
      <w:r w:rsidR="000130D3">
        <w:rPr>
          <w:lang w:val="en-US"/>
        </w:rPr>
        <w:t xml:space="preserve"> (</w:t>
      </w:r>
      <w:r w:rsidR="003975F2" w:rsidRPr="00E918F2">
        <w:rPr>
          <w:lang w:val="en-US"/>
        </w:rPr>
        <w:t xml:space="preserve">Head of International Supply Chain &amp; Logistics </w:t>
      </w:r>
      <w:proofErr w:type="spellStart"/>
      <w:r w:rsidR="003975F2" w:rsidRPr="0079779A">
        <w:rPr>
          <w:lang w:val="en-US"/>
        </w:rPr>
        <w:t>Kotányi</w:t>
      </w:r>
      <w:proofErr w:type="spellEnd"/>
      <w:r w:rsidR="000130D3">
        <w:rPr>
          <w:lang w:val="en-US"/>
        </w:rPr>
        <w:t>)</w:t>
      </w:r>
      <w:r w:rsidR="003975F2" w:rsidRPr="0079779A">
        <w:rPr>
          <w:lang w:val="en-US"/>
        </w:rPr>
        <w:t>, Thom</w:t>
      </w:r>
      <w:r w:rsidR="003975F2" w:rsidRPr="00E918F2">
        <w:rPr>
          <w:lang w:val="en-US"/>
        </w:rPr>
        <w:t>as</w:t>
      </w:r>
      <w:r w:rsidR="003975F2" w:rsidRPr="0079779A">
        <w:rPr>
          <w:lang w:val="en-US"/>
        </w:rPr>
        <w:t xml:space="preserve"> </w:t>
      </w:r>
      <w:proofErr w:type="spellStart"/>
      <w:r w:rsidR="003975F2" w:rsidRPr="0079779A">
        <w:rPr>
          <w:lang w:val="en-US"/>
        </w:rPr>
        <w:t>Ze</w:t>
      </w:r>
      <w:r w:rsidR="003975F2" w:rsidRPr="00E918F2">
        <w:rPr>
          <w:lang w:val="en-US"/>
        </w:rPr>
        <w:t>illinger</w:t>
      </w:r>
      <w:proofErr w:type="spellEnd"/>
      <w:r w:rsidR="000130D3">
        <w:rPr>
          <w:lang w:val="en-US"/>
        </w:rPr>
        <w:t xml:space="preserve"> (</w:t>
      </w:r>
      <w:r w:rsidR="003975F2" w:rsidRPr="00E918F2">
        <w:rPr>
          <w:lang w:val="en-US"/>
        </w:rPr>
        <w:t>Head of Supply Chain Operations</w:t>
      </w:r>
      <w:r w:rsidR="000130D3">
        <w:rPr>
          <w:lang w:val="en-US"/>
        </w:rPr>
        <w:t xml:space="preserve"> </w:t>
      </w:r>
      <w:proofErr w:type="spellStart"/>
      <w:r w:rsidR="000130D3">
        <w:rPr>
          <w:lang w:val="en-US"/>
        </w:rPr>
        <w:t>Kotányi</w:t>
      </w:r>
      <w:proofErr w:type="spellEnd"/>
      <w:r w:rsidR="000130D3">
        <w:rPr>
          <w:lang w:val="en-US"/>
        </w:rPr>
        <w:t>)</w:t>
      </w:r>
      <w:r w:rsidR="003975F2" w:rsidRPr="00E918F2">
        <w:rPr>
          <w:lang w:val="en-US"/>
        </w:rPr>
        <w:t>,</w:t>
      </w:r>
      <w:r w:rsidR="003975F2">
        <w:rPr>
          <w:lang w:val="en-US"/>
        </w:rPr>
        <w:t xml:space="preserve"> Gregor Herzog</w:t>
      </w:r>
      <w:r w:rsidR="000130D3">
        <w:rPr>
          <w:lang w:val="en-US"/>
        </w:rPr>
        <w:t xml:space="preserve"> (</w:t>
      </w:r>
      <w:proofErr w:type="spellStart"/>
      <w:r w:rsidR="003975F2">
        <w:rPr>
          <w:lang w:val="en-US"/>
        </w:rPr>
        <w:t>Geschäftsführer</w:t>
      </w:r>
      <w:proofErr w:type="spellEnd"/>
      <w:r w:rsidR="003975F2">
        <w:rPr>
          <w:lang w:val="en-US"/>
        </w:rPr>
        <w:t xml:space="preserve"> GS1 Austria</w:t>
      </w:r>
      <w:r w:rsidR="000130D3">
        <w:rPr>
          <w:lang w:val="en-US"/>
        </w:rPr>
        <w:t>)</w:t>
      </w:r>
    </w:p>
    <w:p w14:paraId="65157220" w14:textId="77777777" w:rsidR="001C5EC3" w:rsidRPr="00F9472D" w:rsidRDefault="001C5EC3" w:rsidP="009078E9">
      <w:pPr>
        <w:widowControl w:val="0"/>
        <w:autoSpaceDE w:val="0"/>
        <w:autoSpaceDN w:val="0"/>
        <w:adjustRightInd w:val="0"/>
        <w:spacing w:line="360" w:lineRule="auto"/>
        <w:rPr>
          <w:rFonts w:eastAsia="Times New Roman"/>
          <w:lang w:val="en-US"/>
        </w:rPr>
      </w:pPr>
    </w:p>
    <w:p w14:paraId="32B74B6B" w14:textId="22D8A7F1" w:rsidR="00C20275" w:rsidRPr="00F9472D" w:rsidRDefault="00C20275" w:rsidP="00C20275">
      <w:pPr>
        <w:widowControl w:val="0"/>
        <w:autoSpaceDE w:val="0"/>
        <w:autoSpaceDN w:val="0"/>
        <w:adjustRightInd w:val="0"/>
        <w:spacing w:line="360" w:lineRule="auto"/>
        <w:rPr>
          <w:rFonts w:eastAsia="Times New Roman"/>
          <w:b/>
          <w:sz w:val="32"/>
          <w:szCs w:val="32"/>
          <w:highlight w:val="yellow"/>
          <w:lang w:val="en-US"/>
        </w:rPr>
      </w:pPr>
    </w:p>
    <w:p w14:paraId="5D937D27" w14:textId="586118D4" w:rsidR="0093301E" w:rsidRDefault="0093301E" w:rsidP="00C20275">
      <w:pPr>
        <w:widowControl w:val="0"/>
        <w:autoSpaceDE w:val="0"/>
        <w:autoSpaceDN w:val="0"/>
        <w:adjustRightInd w:val="0"/>
        <w:spacing w:line="360" w:lineRule="auto"/>
        <w:rPr>
          <w:rFonts w:eastAsia="Times New Roman"/>
          <w:b/>
          <w:sz w:val="32"/>
          <w:szCs w:val="32"/>
          <w:highlight w:val="yellow"/>
          <w:lang w:val="de-AT"/>
        </w:rPr>
      </w:pPr>
      <w:r>
        <w:rPr>
          <w:noProof/>
        </w:rPr>
        <w:lastRenderedPageBreak/>
        <w:drawing>
          <wp:inline distT="0" distB="0" distL="0" distR="0" wp14:anchorId="7C062D0F" wp14:editId="58E3FF63">
            <wp:extent cx="3651250" cy="2434882"/>
            <wp:effectExtent l="0" t="0" r="6350" b="3810"/>
            <wp:docPr id="1393163073" name="Grafik 5" descr="Ein Bild, das Kleidung, Person, Anzug,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163073" name="Grafik 5" descr="Ein Bild, das Kleidung, Person, Anzug, Im Haus enthält.&#10;&#10;Automatisch generierte Beschreibu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60152" cy="2440819"/>
                    </a:xfrm>
                    <a:prstGeom prst="rect">
                      <a:avLst/>
                    </a:prstGeom>
                    <a:noFill/>
                    <a:ln>
                      <a:noFill/>
                    </a:ln>
                  </pic:spPr>
                </pic:pic>
              </a:graphicData>
            </a:graphic>
          </wp:inline>
        </w:drawing>
      </w:r>
    </w:p>
    <w:p w14:paraId="3418B3D2" w14:textId="32367A0C" w:rsidR="00C20275" w:rsidRDefault="00C20275" w:rsidP="009078E9">
      <w:pPr>
        <w:widowControl w:val="0"/>
        <w:autoSpaceDE w:val="0"/>
        <w:autoSpaceDN w:val="0"/>
        <w:adjustRightInd w:val="0"/>
        <w:spacing w:line="360" w:lineRule="auto"/>
        <w:rPr>
          <w:i/>
          <w:lang w:val="de-AT"/>
        </w:rPr>
      </w:pPr>
      <w:r w:rsidRPr="00C20275">
        <w:rPr>
          <w:rFonts w:eastAsia="Times New Roman"/>
          <w:lang w:val="de-AT"/>
        </w:rPr>
        <w:t xml:space="preserve">„Visionen zum Lebensmittelhandel in 10 Jahren“ gab es bei der Podiumsdiskussion mit </w:t>
      </w:r>
      <w:r w:rsidR="00566188">
        <w:rPr>
          <w:rFonts w:eastAsia="Times New Roman"/>
          <w:lang w:val="de-AT"/>
        </w:rPr>
        <w:t>(im Bild v.l.n.r.)</w:t>
      </w:r>
      <w:r w:rsidR="00566188" w:rsidRPr="00566188">
        <w:rPr>
          <w:rFonts w:eastAsia="Times New Roman"/>
          <w:lang w:val="de-AT"/>
        </w:rPr>
        <w:t xml:space="preserve"> </w:t>
      </w:r>
      <w:r w:rsidR="00566188" w:rsidRPr="00C20275">
        <w:rPr>
          <w:rFonts w:eastAsia="Times New Roman"/>
          <w:lang w:val="de-AT"/>
        </w:rPr>
        <w:t xml:space="preserve">Rudolf </w:t>
      </w:r>
      <w:proofErr w:type="spellStart"/>
      <w:r w:rsidR="00566188" w:rsidRPr="00C20275">
        <w:rPr>
          <w:rFonts w:eastAsia="Times New Roman"/>
          <w:lang w:val="de-AT"/>
        </w:rPr>
        <w:t>Hansl</w:t>
      </w:r>
      <w:proofErr w:type="spellEnd"/>
      <w:r w:rsidR="00566188" w:rsidRPr="00C20275">
        <w:rPr>
          <w:rFonts w:eastAsia="Times New Roman"/>
          <w:lang w:val="de-AT"/>
        </w:rPr>
        <w:t xml:space="preserve"> (Geschäftsführer KNAPP Systemintegration GmbH &amp; </w:t>
      </w:r>
      <w:proofErr w:type="spellStart"/>
      <w:r w:rsidR="00566188" w:rsidRPr="00C20275">
        <w:rPr>
          <w:rFonts w:eastAsia="Times New Roman"/>
          <w:lang w:val="de-AT"/>
        </w:rPr>
        <w:t>Vice</w:t>
      </w:r>
      <w:proofErr w:type="spellEnd"/>
      <w:r w:rsidR="00566188" w:rsidRPr="00C20275">
        <w:rPr>
          <w:rFonts w:eastAsia="Times New Roman"/>
          <w:lang w:val="de-AT"/>
        </w:rPr>
        <w:t xml:space="preserve"> </w:t>
      </w:r>
      <w:proofErr w:type="spellStart"/>
      <w:r w:rsidR="00566188" w:rsidRPr="00C20275">
        <w:rPr>
          <w:rFonts w:eastAsia="Times New Roman"/>
          <w:lang w:val="de-AT"/>
        </w:rPr>
        <w:t>President</w:t>
      </w:r>
      <w:proofErr w:type="spellEnd"/>
      <w:r w:rsidR="00566188" w:rsidRPr="00C20275">
        <w:rPr>
          <w:rFonts w:eastAsia="Times New Roman"/>
          <w:lang w:val="de-AT"/>
        </w:rPr>
        <w:t xml:space="preserve"> Food Retail Solutions), Theresa Imre (Geschäftsführung </w:t>
      </w:r>
      <w:proofErr w:type="spellStart"/>
      <w:r w:rsidR="00566188" w:rsidRPr="00C20275">
        <w:rPr>
          <w:rFonts w:eastAsia="Times New Roman"/>
          <w:lang w:val="de-AT"/>
        </w:rPr>
        <w:t>markta</w:t>
      </w:r>
      <w:proofErr w:type="spellEnd"/>
      <w:r w:rsidR="00566188" w:rsidRPr="00C20275">
        <w:rPr>
          <w:rFonts w:eastAsia="Times New Roman"/>
          <w:lang w:val="de-AT"/>
        </w:rPr>
        <w:t xml:space="preserve"> GmbH)</w:t>
      </w:r>
      <w:r w:rsidR="00B05111">
        <w:rPr>
          <w:rFonts w:eastAsia="Times New Roman"/>
          <w:lang w:val="de-AT"/>
        </w:rPr>
        <w:t>,</w:t>
      </w:r>
      <w:r w:rsidR="00566188" w:rsidRPr="00C20275">
        <w:rPr>
          <w:rFonts w:eastAsia="Times New Roman"/>
          <w:lang w:val="de-AT"/>
        </w:rPr>
        <w:t xml:space="preserve"> </w:t>
      </w:r>
      <w:r w:rsidR="00566188">
        <w:rPr>
          <w:rFonts w:eastAsia="Times New Roman"/>
          <w:lang w:val="de-AT"/>
        </w:rPr>
        <w:t xml:space="preserve">Nikolaus Hartig (Moderator), </w:t>
      </w:r>
      <w:r w:rsidRPr="00C20275">
        <w:rPr>
          <w:rFonts w:eastAsia="Times New Roman"/>
          <w:lang w:val="de-AT"/>
        </w:rPr>
        <w:t xml:space="preserve">Markus </w:t>
      </w:r>
      <w:proofErr w:type="spellStart"/>
      <w:r w:rsidRPr="00C20275">
        <w:rPr>
          <w:rFonts w:eastAsia="Times New Roman"/>
          <w:lang w:val="de-AT"/>
        </w:rPr>
        <w:t>Fahrnberger</w:t>
      </w:r>
      <w:proofErr w:type="spellEnd"/>
      <w:r w:rsidRPr="00C20275">
        <w:rPr>
          <w:rFonts w:eastAsia="Times New Roman"/>
          <w:lang w:val="de-AT"/>
        </w:rPr>
        <w:t xml:space="preserve">-Schweizer (General Manager DACH Nomad Foods) und Robert </w:t>
      </w:r>
      <w:proofErr w:type="spellStart"/>
      <w:r w:rsidRPr="00C20275">
        <w:rPr>
          <w:rFonts w:eastAsia="Times New Roman"/>
          <w:lang w:val="de-AT"/>
        </w:rPr>
        <w:t>Zniva</w:t>
      </w:r>
      <w:proofErr w:type="spellEnd"/>
      <w:r w:rsidRPr="00C20275">
        <w:rPr>
          <w:rFonts w:eastAsia="Times New Roman"/>
          <w:lang w:val="de-AT"/>
        </w:rPr>
        <w:t xml:space="preserve"> (Professor für Handel</w:t>
      </w:r>
      <w:r>
        <w:rPr>
          <w:rFonts w:eastAsia="Times New Roman"/>
          <w:lang w:val="de-AT"/>
        </w:rPr>
        <w:t xml:space="preserve"> </w:t>
      </w:r>
      <w:r w:rsidRPr="00C20275">
        <w:rPr>
          <w:rFonts w:eastAsia="Times New Roman"/>
          <w:lang w:val="de-AT"/>
        </w:rPr>
        <w:t xml:space="preserve">und Marketing an der FH Salzburg und Leiter des Forschungsprojekts </w:t>
      </w:r>
      <w:proofErr w:type="spellStart"/>
      <w:r w:rsidRPr="00C20275">
        <w:rPr>
          <w:rFonts w:eastAsia="Times New Roman"/>
          <w:lang w:val="de-AT"/>
        </w:rPr>
        <w:t>Retailization</w:t>
      </w:r>
      <w:proofErr w:type="spellEnd"/>
      <w:r w:rsidRPr="00C20275">
        <w:rPr>
          <w:rFonts w:eastAsia="Times New Roman"/>
          <w:lang w:val="de-AT"/>
        </w:rPr>
        <w:t xml:space="preserve"> 4.0.)</w:t>
      </w:r>
      <w:r>
        <w:rPr>
          <w:rFonts w:asciiTheme="minorHAnsi" w:hAnsiTheme="minorHAnsi"/>
          <w:sz w:val="20"/>
          <w:szCs w:val="20"/>
          <w:lang w:val="de-AT"/>
        </w:rPr>
        <w:t xml:space="preserve">  </w:t>
      </w:r>
    </w:p>
    <w:p w14:paraId="032E3848" w14:textId="1F31E272" w:rsidR="001C5EC3" w:rsidRDefault="001C5EC3" w:rsidP="009078E9">
      <w:pPr>
        <w:widowControl w:val="0"/>
        <w:autoSpaceDE w:val="0"/>
        <w:autoSpaceDN w:val="0"/>
        <w:adjustRightInd w:val="0"/>
        <w:spacing w:line="360" w:lineRule="auto"/>
        <w:rPr>
          <w:rFonts w:eastAsia="Times New Roman"/>
          <w:lang w:val="de-AT"/>
        </w:rPr>
      </w:pPr>
    </w:p>
    <w:p w14:paraId="4385EF8D" w14:textId="28F9D3AE" w:rsidR="001D4AB5" w:rsidRDefault="00622668" w:rsidP="009078E9">
      <w:pPr>
        <w:widowControl w:val="0"/>
        <w:autoSpaceDE w:val="0"/>
        <w:autoSpaceDN w:val="0"/>
        <w:adjustRightInd w:val="0"/>
        <w:spacing w:line="360" w:lineRule="auto"/>
        <w:rPr>
          <w:rFonts w:eastAsia="Times New Roman"/>
          <w:lang w:val="de-AT"/>
        </w:rPr>
      </w:pPr>
      <w:r>
        <w:rPr>
          <w:noProof/>
        </w:rPr>
        <w:drawing>
          <wp:inline distT="0" distB="0" distL="0" distR="0" wp14:anchorId="266DBB06" wp14:editId="7134A66D">
            <wp:extent cx="3361337" cy="2241550"/>
            <wp:effectExtent l="0" t="0" r="0" b="6350"/>
            <wp:docPr id="1172622178" name="Grafik 9" descr="Ein Bild, das Kleidung, Person, Mann, Menschliches Gesich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622178" name="Grafik 9" descr="Ein Bild, das Kleidung, Person, Mann, Menschliches Gesicht enthält.&#10;&#10;Automatisch generierte Beschreibu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71075" cy="2248044"/>
                    </a:xfrm>
                    <a:prstGeom prst="rect">
                      <a:avLst/>
                    </a:prstGeom>
                    <a:noFill/>
                    <a:ln>
                      <a:noFill/>
                    </a:ln>
                  </pic:spPr>
                </pic:pic>
              </a:graphicData>
            </a:graphic>
          </wp:inline>
        </w:drawing>
      </w:r>
    </w:p>
    <w:p w14:paraId="436E63EC" w14:textId="494FE73F" w:rsidR="001D4AB5" w:rsidRDefault="001D4AB5" w:rsidP="009078E9">
      <w:pPr>
        <w:widowControl w:val="0"/>
        <w:autoSpaceDE w:val="0"/>
        <w:autoSpaceDN w:val="0"/>
        <w:adjustRightInd w:val="0"/>
        <w:spacing w:line="360" w:lineRule="auto"/>
        <w:rPr>
          <w:rFonts w:eastAsia="Times New Roman"/>
          <w:lang w:val="de-AT"/>
        </w:rPr>
      </w:pPr>
      <w:r>
        <w:rPr>
          <w:rFonts w:eastAsia="Times New Roman"/>
          <w:lang w:val="de-AT"/>
        </w:rPr>
        <w:t>Gut gelaunte Gäste am Jubiläumsevent von GS1 Austria.</w:t>
      </w:r>
    </w:p>
    <w:p w14:paraId="0AC999E6" w14:textId="77777777" w:rsidR="0093301E" w:rsidRDefault="0093301E" w:rsidP="001C5EC3">
      <w:pPr>
        <w:widowControl w:val="0"/>
        <w:autoSpaceDE w:val="0"/>
        <w:autoSpaceDN w:val="0"/>
        <w:adjustRightInd w:val="0"/>
        <w:spacing w:line="360" w:lineRule="auto"/>
        <w:rPr>
          <w:rFonts w:eastAsia="Times New Roman"/>
          <w:lang w:val="de-AT"/>
        </w:rPr>
      </w:pPr>
      <w:r>
        <w:rPr>
          <w:noProof/>
        </w:rPr>
        <w:lastRenderedPageBreak/>
        <w:drawing>
          <wp:inline distT="0" distB="0" distL="0" distR="0" wp14:anchorId="73FD69AA" wp14:editId="3C921757">
            <wp:extent cx="2330450" cy="3494752"/>
            <wp:effectExtent l="0" t="0" r="0" b="0"/>
            <wp:docPr id="31820090" name="Grafik 6" descr="Ein Bild, das Menschliches Gesicht, Person, Kleidung, Lächel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20090" name="Grafik 6" descr="Ein Bild, das Menschliches Gesicht, Person, Kleidung, Lächeln enthält.&#10;&#10;Automatisch generierte Beschreibu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41583" cy="3511447"/>
                    </a:xfrm>
                    <a:prstGeom prst="rect">
                      <a:avLst/>
                    </a:prstGeom>
                    <a:noFill/>
                    <a:ln>
                      <a:noFill/>
                    </a:ln>
                  </pic:spPr>
                </pic:pic>
              </a:graphicData>
            </a:graphic>
          </wp:inline>
        </w:drawing>
      </w:r>
    </w:p>
    <w:p w14:paraId="7E50933A" w14:textId="38B9C1B3" w:rsidR="001C5EC3" w:rsidRPr="00C20275" w:rsidRDefault="001C5EC3" w:rsidP="001C5EC3">
      <w:pPr>
        <w:widowControl w:val="0"/>
        <w:autoSpaceDE w:val="0"/>
        <w:autoSpaceDN w:val="0"/>
        <w:adjustRightInd w:val="0"/>
        <w:spacing w:line="360" w:lineRule="auto"/>
        <w:rPr>
          <w:rFonts w:eastAsia="Times New Roman"/>
          <w:lang w:val="de-AT"/>
        </w:rPr>
      </w:pPr>
      <w:r>
        <w:rPr>
          <w:rFonts w:eastAsia="Times New Roman"/>
          <w:lang w:val="de-AT"/>
        </w:rPr>
        <w:t xml:space="preserve">So sieht das Ergebnis aus, wenn man mittels Künstlicher Intelligenz in ein Kunstwerk transformiert wird. </w:t>
      </w:r>
      <w:r w:rsidR="00AE2577">
        <w:rPr>
          <w:rFonts w:eastAsia="Times New Roman"/>
          <w:lang w:val="de-AT"/>
        </w:rPr>
        <w:br/>
      </w:r>
    </w:p>
    <w:p w14:paraId="57C90369" w14:textId="77777777" w:rsidR="001C5EC3" w:rsidRPr="00C20275" w:rsidRDefault="001C5EC3" w:rsidP="009078E9">
      <w:pPr>
        <w:widowControl w:val="0"/>
        <w:autoSpaceDE w:val="0"/>
        <w:autoSpaceDN w:val="0"/>
        <w:adjustRightInd w:val="0"/>
        <w:spacing w:line="360" w:lineRule="auto"/>
        <w:rPr>
          <w:rFonts w:eastAsia="Times New Roman"/>
          <w:lang w:val="de-AT"/>
        </w:rPr>
      </w:pPr>
    </w:p>
    <w:p w14:paraId="5040E6AA" w14:textId="14D5BC54" w:rsidR="0093301E" w:rsidRDefault="00B05111" w:rsidP="001C5EC3">
      <w:pPr>
        <w:widowControl w:val="0"/>
        <w:autoSpaceDE w:val="0"/>
        <w:autoSpaceDN w:val="0"/>
        <w:adjustRightInd w:val="0"/>
        <w:spacing w:line="360" w:lineRule="auto"/>
        <w:rPr>
          <w:rFonts w:eastAsia="Times New Roman"/>
          <w:b/>
          <w:sz w:val="32"/>
          <w:szCs w:val="32"/>
          <w:lang w:val="de-AT"/>
        </w:rPr>
      </w:pPr>
      <w:r>
        <w:rPr>
          <w:noProof/>
        </w:rPr>
        <w:drawing>
          <wp:inline distT="0" distB="0" distL="0" distR="0" wp14:anchorId="0DC25B32" wp14:editId="6099597C">
            <wp:extent cx="2819400" cy="1880152"/>
            <wp:effectExtent l="0" t="0" r="0" b="6350"/>
            <wp:docPr id="479386939" name="Grafik 7" descr="Ein Bild, das Mobiliar, Im Haus, Szene, Tagungszentru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386939" name="Grafik 7" descr="Ein Bild, das Mobiliar, Im Haus, Szene, Tagungszentrum enthält.&#10;&#10;Automatisch generierte Beschreibu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26663" cy="1884995"/>
                    </a:xfrm>
                    <a:prstGeom prst="rect">
                      <a:avLst/>
                    </a:prstGeom>
                    <a:noFill/>
                    <a:ln>
                      <a:noFill/>
                    </a:ln>
                  </pic:spPr>
                </pic:pic>
              </a:graphicData>
            </a:graphic>
          </wp:inline>
        </w:drawing>
      </w:r>
    </w:p>
    <w:p w14:paraId="67827225" w14:textId="2A3E77E0" w:rsidR="001C5EC3" w:rsidRPr="00C20275" w:rsidRDefault="001C5EC3" w:rsidP="001C5EC3">
      <w:pPr>
        <w:widowControl w:val="0"/>
        <w:autoSpaceDE w:val="0"/>
        <w:autoSpaceDN w:val="0"/>
        <w:adjustRightInd w:val="0"/>
        <w:spacing w:line="360" w:lineRule="auto"/>
        <w:rPr>
          <w:rFonts w:eastAsia="Times New Roman"/>
          <w:lang w:val="de-AT"/>
        </w:rPr>
      </w:pPr>
      <w:r>
        <w:rPr>
          <w:rFonts w:eastAsia="Times New Roman"/>
          <w:lang w:val="de-AT"/>
        </w:rPr>
        <w:t xml:space="preserve">Die Besucher des GS1 Austria Jubiläumsevents erhielten bei einer exklusiven Führung Einblicke ins neu sanierte Wiener Parlament </w:t>
      </w:r>
      <w:r w:rsidRPr="006E461A">
        <w:rPr>
          <w:i/>
          <w:highlight w:val="yellow"/>
          <w:lang w:val="de-AT"/>
        </w:rPr>
        <w:t xml:space="preserve"> </w:t>
      </w:r>
    </w:p>
    <w:p w14:paraId="66307832" w14:textId="3989876B" w:rsidR="00C20275" w:rsidRDefault="00C20275" w:rsidP="009078E9">
      <w:pPr>
        <w:widowControl w:val="0"/>
        <w:autoSpaceDE w:val="0"/>
        <w:autoSpaceDN w:val="0"/>
        <w:adjustRightInd w:val="0"/>
        <w:spacing w:line="360" w:lineRule="auto"/>
        <w:rPr>
          <w:rFonts w:eastAsia="Times New Roman"/>
          <w:lang w:val="de-AT"/>
        </w:rPr>
      </w:pPr>
    </w:p>
    <w:p w14:paraId="61484F6F" w14:textId="77777777" w:rsidR="00B05111" w:rsidRDefault="00B05111" w:rsidP="009078E9">
      <w:pPr>
        <w:widowControl w:val="0"/>
        <w:autoSpaceDE w:val="0"/>
        <w:autoSpaceDN w:val="0"/>
        <w:adjustRightInd w:val="0"/>
        <w:spacing w:line="360" w:lineRule="auto"/>
        <w:rPr>
          <w:rFonts w:eastAsia="Times New Roman"/>
          <w:lang w:val="de-AT"/>
        </w:rPr>
      </w:pPr>
    </w:p>
    <w:p w14:paraId="6FF890D7" w14:textId="0A6D077A" w:rsidR="007D3017" w:rsidRPr="00C20275" w:rsidRDefault="007D3017" w:rsidP="009078E9">
      <w:pPr>
        <w:widowControl w:val="0"/>
        <w:autoSpaceDE w:val="0"/>
        <w:autoSpaceDN w:val="0"/>
        <w:adjustRightInd w:val="0"/>
        <w:spacing w:line="360" w:lineRule="auto"/>
        <w:rPr>
          <w:rFonts w:eastAsia="Times New Roman"/>
          <w:lang w:val="de-AT"/>
        </w:rPr>
      </w:pPr>
      <w:r>
        <w:rPr>
          <w:noProof/>
        </w:rPr>
        <w:lastRenderedPageBreak/>
        <w:drawing>
          <wp:inline distT="0" distB="0" distL="0" distR="0" wp14:anchorId="22880C86" wp14:editId="2B8F6A62">
            <wp:extent cx="2800350" cy="1867449"/>
            <wp:effectExtent l="0" t="0" r="0" b="0"/>
            <wp:docPr id="1544256788" name="Grafik 8" descr="Ein Bild, das Kleidung, Schuhwerk, Im Haus,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256788" name="Grafik 8" descr="Ein Bild, das Kleidung, Schuhwerk, Im Haus, Person enthält.&#10;&#10;Automatisch generierte Beschreibu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08200" cy="1872684"/>
                    </a:xfrm>
                    <a:prstGeom prst="rect">
                      <a:avLst/>
                    </a:prstGeom>
                    <a:noFill/>
                    <a:ln>
                      <a:noFill/>
                    </a:ln>
                  </pic:spPr>
                </pic:pic>
              </a:graphicData>
            </a:graphic>
          </wp:inline>
        </w:drawing>
      </w:r>
    </w:p>
    <w:p w14:paraId="302360BF" w14:textId="021CD844" w:rsidR="001C5EC3" w:rsidRPr="00C20275" w:rsidRDefault="001C5EC3" w:rsidP="001C5EC3">
      <w:pPr>
        <w:widowControl w:val="0"/>
        <w:autoSpaceDE w:val="0"/>
        <w:autoSpaceDN w:val="0"/>
        <w:adjustRightInd w:val="0"/>
        <w:spacing w:line="360" w:lineRule="auto"/>
        <w:rPr>
          <w:rFonts w:eastAsia="Times New Roman"/>
          <w:lang w:val="de-AT"/>
        </w:rPr>
      </w:pPr>
      <w:r>
        <w:rPr>
          <w:rFonts w:eastAsia="Times New Roman"/>
          <w:lang w:val="de-AT"/>
        </w:rPr>
        <w:t xml:space="preserve">In einer Fachausstellung erhielten die Besucher Einblicke in innovative technische Lösungen mit dem Einsatz von GS1 Standards. </w:t>
      </w:r>
      <w:r>
        <w:rPr>
          <w:i/>
          <w:lang w:val="de-AT"/>
        </w:rPr>
        <w:br/>
      </w:r>
    </w:p>
    <w:p w14:paraId="76E4DEE3" w14:textId="27BD898F" w:rsidR="00FF01C9" w:rsidRPr="004E0225" w:rsidRDefault="004E0225" w:rsidP="0055537E">
      <w:pPr>
        <w:spacing w:line="360" w:lineRule="auto"/>
        <w:outlineLvl w:val="0"/>
        <w:rPr>
          <w:rFonts w:asciiTheme="minorHAnsi" w:hAnsiTheme="minorHAnsi"/>
          <w:b/>
          <w:sz w:val="20"/>
          <w:szCs w:val="20"/>
          <w:lang w:val="de-AT"/>
        </w:rPr>
      </w:pPr>
      <w:r>
        <w:rPr>
          <w:rFonts w:asciiTheme="minorHAnsi" w:hAnsiTheme="minorHAnsi"/>
          <w:b/>
          <w:noProof/>
          <w:sz w:val="20"/>
          <w:szCs w:val="20"/>
          <w:lang w:val="de-AT"/>
        </w:rPr>
        <w:drawing>
          <wp:inline distT="0" distB="0" distL="0" distR="0" wp14:anchorId="2D5303CC" wp14:editId="5E221155">
            <wp:extent cx="6482715" cy="1102360"/>
            <wp:effectExtent l="0" t="0" r="0" b="254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eader_GS1_50years_blauerHintergrund.png"/>
                    <pic:cNvPicPr/>
                  </pic:nvPicPr>
                  <pic:blipFill>
                    <a:blip r:embed="rId23"/>
                    <a:stretch>
                      <a:fillRect/>
                    </a:stretch>
                  </pic:blipFill>
                  <pic:spPr>
                    <a:xfrm>
                      <a:off x="0" y="0"/>
                      <a:ext cx="6482715" cy="1102360"/>
                    </a:xfrm>
                    <a:prstGeom prst="rect">
                      <a:avLst/>
                    </a:prstGeom>
                  </pic:spPr>
                </pic:pic>
              </a:graphicData>
            </a:graphic>
          </wp:inline>
        </w:drawing>
      </w:r>
    </w:p>
    <w:p w14:paraId="1D1BCA77" w14:textId="76ABF468" w:rsidR="0055537E" w:rsidRDefault="0055537E" w:rsidP="0055537E">
      <w:pPr>
        <w:rPr>
          <w:i/>
          <w:lang w:val="de-AT"/>
        </w:rPr>
      </w:pPr>
      <w:r>
        <w:rPr>
          <w:i/>
          <w:lang w:val="de-AT"/>
        </w:rPr>
        <w:t>Das „Key Visual“ zu 50 Jahre Barcode</w:t>
      </w:r>
      <w:r w:rsidR="0081382C">
        <w:rPr>
          <w:i/>
          <w:lang w:val="de-AT"/>
        </w:rPr>
        <w:t xml:space="preserve"> steht ganz im </w:t>
      </w:r>
      <w:r>
        <w:rPr>
          <w:i/>
          <w:lang w:val="de-AT"/>
        </w:rPr>
        <w:t>Zeichen der digitalen Transformation</w:t>
      </w:r>
      <w:r w:rsidR="0081382C">
        <w:rPr>
          <w:i/>
          <w:lang w:val="de-AT"/>
        </w:rPr>
        <w:t>.</w:t>
      </w:r>
      <w:r>
        <w:rPr>
          <w:i/>
          <w:lang w:val="de-AT"/>
        </w:rPr>
        <w:t xml:space="preserve"> </w:t>
      </w:r>
      <w:r w:rsidR="00CD1188" w:rsidRPr="00EC3B7F">
        <w:rPr>
          <w:lang w:val="de-AT"/>
        </w:rPr>
        <w:t>© GS1</w:t>
      </w:r>
      <w:r w:rsidR="004E0225">
        <w:rPr>
          <w:lang w:val="de-AT"/>
        </w:rPr>
        <w:t xml:space="preserve"> Austria</w:t>
      </w:r>
    </w:p>
    <w:p w14:paraId="00A8D737" w14:textId="6DAF8D64" w:rsidR="00CD1188" w:rsidRPr="00EC3B7F" w:rsidRDefault="00CD1188" w:rsidP="00CD1188">
      <w:pPr>
        <w:rPr>
          <w:lang w:val="de-AT"/>
        </w:rPr>
      </w:pPr>
    </w:p>
    <w:p w14:paraId="39E4B9B9" w14:textId="103C366E" w:rsidR="007B18C7" w:rsidRDefault="007B18C7" w:rsidP="00F303FB">
      <w:pPr>
        <w:widowControl w:val="0"/>
        <w:autoSpaceDE w:val="0"/>
        <w:autoSpaceDN w:val="0"/>
        <w:adjustRightInd w:val="0"/>
        <w:spacing w:line="360" w:lineRule="auto"/>
        <w:rPr>
          <w:rFonts w:asciiTheme="minorHAnsi" w:hAnsiTheme="minorHAnsi" w:cs="Arial"/>
          <w:sz w:val="20"/>
          <w:szCs w:val="20"/>
          <w:lang w:val="de-AT"/>
        </w:rPr>
      </w:pPr>
    </w:p>
    <w:p w14:paraId="7100DDFE" w14:textId="77777777" w:rsidR="00C71CBD" w:rsidRDefault="00C71CBD" w:rsidP="00F303FB">
      <w:pPr>
        <w:widowControl w:val="0"/>
        <w:autoSpaceDE w:val="0"/>
        <w:autoSpaceDN w:val="0"/>
        <w:adjustRightInd w:val="0"/>
        <w:spacing w:line="360" w:lineRule="auto"/>
        <w:rPr>
          <w:rFonts w:asciiTheme="minorHAnsi" w:hAnsiTheme="minorHAnsi" w:cs="Arial"/>
          <w:sz w:val="20"/>
          <w:szCs w:val="20"/>
          <w:lang w:val="de-AT"/>
        </w:rPr>
      </w:pPr>
    </w:p>
    <w:p w14:paraId="16B5C20E" w14:textId="77777777" w:rsidR="007B18C7" w:rsidRDefault="007B18C7" w:rsidP="007B18C7">
      <w:pPr>
        <w:spacing w:line="360" w:lineRule="auto"/>
        <w:rPr>
          <w:rFonts w:asciiTheme="minorHAnsi" w:hAnsiTheme="minorHAnsi"/>
          <w:sz w:val="20"/>
          <w:szCs w:val="20"/>
          <w:lang w:val="de-AT"/>
        </w:rPr>
      </w:pPr>
      <w:r>
        <w:rPr>
          <w:rFonts w:cs="Arial"/>
          <w:b/>
          <w:sz w:val="20"/>
          <w:szCs w:val="20"/>
          <w:lang w:val="de-AT"/>
        </w:rPr>
        <w:t>Über GS1 Austria</w:t>
      </w:r>
      <w:r>
        <w:rPr>
          <w:rFonts w:cs="Arial"/>
          <w:b/>
          <w:sz w:val="20"/>
          <w:szCs w:val="20"/>
          <w:lang w:val="de-AT"/>
        </w:rPr>
        <w:br/>
      </w:r>
      <w:r>
        <w:rPr>
          <w:rFonts w:asciiTheme="minorHAnsi" w:hAnsiTheme="minorHAnsi"/>
          <w:sz w:val="20"/>
          <w:szCs w:val="20"/>
          <w:lang w:val="de-AT"/>
        </w:rPr>
        <w:t>„</w:t>
      </w:r>
      <w:proofErr w:type="spellStart"/>
      <w:r>
        <w:rPr>
          <w:rFonts w:asciiTheme="minorHAnsi" w:hAnsiTheme="minorHAnsi"/>
          <w:sz w:val="20"/>
          <w:szCs w:val="20"/>
          <w:lang w:val="de-AT"/>
        </w:rPr>
        <w:t>Biiieeep</w:t>
      </w:r>
      <w:proofErr w:type="spellEnd"/>
      <w:r>
        <w:rPr>
          <w:rFonts w:asciiTheme="minorHAnsi" w:hAnsiTheme="minorHAnsi"/>
          <w:sz w:val="20"/>
          <w:szCs w:val="20"/>
          <w:lang w:val="de-AT"/>
        </w:rPr>
        <w:t xml:space="preserve">!“ ... jedes Mal, wenn Sie an der Kassa stehen und dieses Geräusch hören, steckt mit hoher Wahrscheinlichkeit GS1 dahinter. Denn GS1 ist sozusagen der „Erfinder“ des Strichcodes, der sich heute auf fast jedem Produkt im Einzelhandel befindet. Hinter diesem Strichcode steckt aber weit mehr, nämlich ein weltweit überschneidungsfreies GS1 Artikelnummernsystem, für das GS1 Austria als Teil des internationalen GS1 Netzwerks in Österreich zuständig ist. </w:t>
      </w:r>
    </w:p>
    <w:p w14:paraId="55E25060" w14:textId="77777777" w:rsidR="007B18C7" w:rsidRDefault="007B18C7" w:rsidP="007B18C7">
      <w:pPr>
        <w:spacing w:line="360" w:lineRule="auto"/>
        <w:rPr>
          <w:rFonts w:asciiTheme="minorHAnsi" w:hAnsiTheme="minorHAnsi"/>
          <w:sz w:val="20"/>
          <w:szCs w:val="20"/>
          <w:lang w:val="de-AT"/>
        </w:rPr>
      </w:pPr>
      <w:r>
        <w:rPr>
          <w:rFonts w:asciiTheme="minorHAnsi" w:hAnsiTheme="minorHAnsi"/>
          <w:sz w:val="20"/>
          <w:szCs w:val="20"/>
          <w:lang w:val="de-AT"/>
        </w:rPr>
        <w:t xml:space="preserve">Der Einsatz von GS1 Standards hat seinen Schwerpunkt in der Konsumgüterbranche, reicht aber mittlerweile über viele andere Branchen hinaus. So werden beispielsweise im Gesundheitswesen Arzneimittel oder medizinische Geräte mittels GS1 Standards gekennzeichnet, was maßgeblich zur Patientensicherheit beiträgt. Einen weiteren wichtigen Bereich bei GS1 Austria bildet das Stammdatenservice GS1 Sync. </w:t>
      </w:r>
    </w:p>
    <w:p w14:paraId="6632630A" w14:textId="77777777" w:rsidR="007B18C7" w:rsidRPr="00774961" w:rsidRDefault="007B18C7" w:rsidP="00F303FB">
      <w:pPr>
        <w:widowControl w:val="0"/>
        <w:autoSpaceDE w:val="0"/>
        <w:autoSpaceDN w:val="0"/>
        <w:adjustRightInd w:val="0"/>
        <w:spacing w:line="360" w:lineRule="auto"/>
        <w:rPr>
          <w:rFonts w:asciiTheme="minorHAnsi" w:hAnsiTheme="minorHAnsi" w:cs="Arial"/>
          <w:sz w:val="20"/>
          <w:szCs w:val="20"/>
          <w:lang w:val="de-AT"/>
        </w:rPr>
      </w:pPr>
    </w:p>
    <w:p w14:paraId="360E739D" w14:textId="77777777" w:rsidR="0069373F" w:rsidRPr="003F210B" w:rsidRDefault="0069373F" w:rsidP="0069373F">
      <w:pPr>
        <w:widowControl w:val="0"/>
        <w:autoSpaceDE w:val="0"/>
        <w:autoSpaceDN w:val="0"/>
        <w:adjustRightInd w:val="0"/>
        <w:spacing w:line="360" w:lineRule="auto"/>
        <w:rPr>
          <w:rFonts w:asciiTheme="minorHAnsi" w:hAnsiTheme="minorHAnsi" w:cs="Arial"/>
          <w:b/>
          <w:sz w:val="20"/>
          <w:szCs w:val="20"/>
          <w:lang w:val="de-AT"/>
        </w:rPr>
      </w:pPr>
      <w:r>
        <w:rPr>
          <w:rFonts w:asciiTheme="minorHAnsi" w:hAnsiTheme="minorHAnsi" w:cs="Arial"/>
          <w:b/>
          <w:sz w:val="20"/>
          <w:szCs w:val="20"/>
          <w:lang w:val="de-AT"/>
        </w:rPr>
        <w:t>Kontakt</w:t>
      </w:r>
    </w:p>
    <w:p w14:paraId="637626F9" w14:textId="77777777" w:rsidR="003C526E" w:rsidRPr="00FB677B" w:rsidRDefault="003C526E" w:rsidP="003C526E">
      <w:pPr>
        <w:pStyle w:val="GS1BBodyText2"/>
        <w:rPr>
          <w:rFonts w:asciiTheme="minorHAnsi" w:hAnsiTheme="minorHAnsi"/>
          <w:sz w:val="20"/>
          <w:szCs w:val="20"/>
          <w:lang w:val="de-AT"/>
        </w:rPr>
      </w:pPr>
      <w:r w:rsidRPr="00FB677B">
        <w:rPr>
          <w:rFonts w:asciiTheme="minorHAnsi" w:hAnsiTheme="minorHAnsi"/>
          <w:sz w:val="20"/>
          <w:szCs w:val="20"/>
          <w:lang w:val="de-AT"/>
        </w:rPr>
        <w:t xml:space="preserve">Besuchen Sie die GS1 Austria-Webseite für mehr Informationen: </w:t>
      </w:r>
      <w:hyperlink r:id="rId24" w:history="1">
        <w:r w:rsidR="00CF517A" w:rsidRPr="002B3B89">
          <w:rPr>
            <w:rStyle w:val="Hyperlink"/>
            <w:rFonts w:asciiTheme="minorHAnsi" w:hAnsiTheme="minorHAnsi"/>
            <w:sz w:val="20"/>
            <w:szCs w:val="20"/>
            <w:lang w:val="de-AT"/>
          </w:rPr>
          <w:t>https://</w:t>
        </w:r>
        <w:r w:rsidR="00CF517A" w:rsidRPr="002B3B89">
          <w:rPr>
            <w:rStyle w:val="Hyperlink"/>
            <w:rFonts w:asciiTheme="minorHAnsi" w:hAnsiTheme="minorHAnsi" w:cs="Arial"/>
            <w:sz w:val="20"/>
            <w:szCs w:val="20"/>
            <w:lang w:val="de-AT"/>
          </w:rPr>
          <w:t>www.gs1.at</w:t>
        </w:r>
      </w:hyperlink>
      <w:r w:rsidR="00CF517A">
        <w:rPr>
          <w:rStyle w:val="Hyperlink"/>
          <w:rFonts w:asciiTheme="minorHAnsi" w:hAnsiTheme="minorHAnsi" w:cs="Arial"/>
          <w:sz w:val="20"/>
          <w:szCs w:val="20"/>
          <w:lang w:val="de-AT"/>
        </w:rPr>
        <w:t xml:space="preserve"> </w:t>
      </w:r>
    </w:p>
    <w:p w14:paraId="46C20F99" w14:textId="77777777" w:rsidR="003C526E" w:rsidRPr="00FB677B" w:rsidRDefault="003C526E" w:rsidP="003C526E">
      <w:pPr>
        <w:pStyle w:val="GS1BBodyText2"/>
        <w:rPr>
          <w:rStyle w:val="Hyperlink"/>
          <w:rFonts w:asciiTheme="minorHAnsi" w:hAnsiTheme="minorHAnsi" w:cs="Arial"/>
          <w:sz w:val="20"/>
          <w:szCs w:val="20"/>
          <w:lang w:val="de-AT"/>
        </w:rPr>
      </w:pPr>
      <w:r w:rsidRPr="00FB677B">
        <w:rPr>
          <w:rFonts w:asciiTheme="minorHAnsi" w:hAnsiTheme="minorHAnsi"/>
          <w:sz w:val="20"/>
          <w:szCs w:val="20"/>
          <w:lang w:val="de-AT"/>
        </w:rPr>
        <w:t>Abonnieren Sie jetzt den G</w:t>
      </w:r>
      <w:r>
        <w:rPr>
          <w:rFonts w:asciiTheme="minorHAnsi" w:hAnsiTheme="minorHAnsi"/>
          <w:sz w:val="20"/>
          <w:szCs w:val="20"/>
          <w:lang w:val="de-AT"/>
        </w:rPr>
        <w:t>S1 Austria-</w:t>
      </w:r>
      <w:r w:rsidRPr="00FB677B">
        <w:rPr>
          <w:rFonts w:asciiTheme="minorHAnsi" w:hAnsiTheme="minorHAnsi"/>
          <w:sz w:val="20"/>
          <w:szCs w:val="20"/>
          <w:lang w:val="de-AT"/>
        </w:rPr>
        <w:t xml:space="preserve">Newsletter für Updates: </w:t>
      </w:r>
      <w:hyperlink r:id="rId25" w:history="1">
        <w:r w:rsidR="00CF517A" w:rsidRPr="002B3B89">
          <w:rPr>
            <w:rStyle w:val="Hyperlink"/>
            <w:rFonts w:asciiTheme="minorHAnsi" w:hAnsiTheme="minorHAnsi"/>
            <w:sz w:val="20"/>
            <w:szCs w:val="20"/>
            <w:lang w:val="de-AT"/>
          </w:rPr>
          <w:t>https://</w:t>
        </w:r>
        <w:r w:rsidR="00CF517A" w:rsidRPr="002B3B89">
          <w:rPr>
            <w:rStyle w:val="Hyperlink"/>
            <w:rFonts w:asciiTheme="minorHAnsi" w:hAnsiTheme="minorHAnsi" w:cs="Arial"/>
            <w:sz w:val="20"/>
            <w:szCs w:val="20"/>
            <w:lang w:val="de-AT"/>
          </w:rPr>
          <w:t>www.gs1.at/newsletter</w:t>
        </w:r>
      </w:hyperlink>
      <w:r w:rsidR="00CF517A">
        <w:rPr>
          <w:rFonts w:asciiTheme="minorHAnsi" w:hAnsiTheme="minorHAnsi" w:cs="Arial"/>
          <w:sz w:val="20"/>
          <w:szCs w:val="20"/>
          <w:lang w:val="de-AT"/>
        </w:rPr>
        <w:t xml:space="preserve"> </w:t>
      </w:r>
    </w:p>
    <w:p w14:paraId="1DDD4510" w14:textId="77777777" w:rsidR="003C526E" w:rsidRPr="00FB677B" w:rsidRDefault="003C526E" w:rsidP="003C526E">
      <w:pPr>
        <w:pStyle w:val="Default"/>
        <w:spacing w:line="360" w:lineRule="auto"/>
        <w:rPr>
          <w:rStyle w:val="Hyperlink"/>
          <w:rFonts w:asciiTheme="minorHAnsi" w:hAnsiTheme="minorHAnsi"/>
          <w:sz w:val="20"/>
          <w:szCs w:val="20"/>
        </w:rPr>
      </w:pPr>
      <w:r w:rsidRPr="00FB677B">
        <w:rPr>
          <w:rFonts w:asciiTheme="minorHAnsi" w:hAnsiTheme="minorHAnsi"/>
          <w:color w:val="auto"/>
          <w:sz w:val="20"/>
          <w:szCs w:val="20"/>
        </w:rPr>
        <w:lastRenderedPageBreak/>
        <w:t xml:space="preserve">Folgen Sie uns auf </w:t>
      </w:r>
      <w:proofErr w:type="spellStart"/>
      <w:r w:rsidRPr="00FB677B">
        <w:rPr>
          <w:rFonts w:asciiTheme="minorHAnsi" w:hAnsiTheme="minorHAnsi"/>
          <w:color w:val="auto"/>
          <w:sz w:val="20"/>
          <w:szCs w:val="20"/>
        </w:rPr>
        <w:t>Social</w:t>
      </w:r>
      <w:proofErr w:type="spellEnd"/>
      <w:r w:rsidRPr="00FB677B">
        <w:rPr>
          <w:rFonts w:asciiTheme="minorHAnsi" w:hAnsiTheme="minorHAnsi"/>
          <w:color w:val="auto"/>
          <w:sz w:val="20"/>
          <w:szCs w:val="20"/>
        </w:rPr>
        <w:t xml:space="preserve"> Media: </w:t>
      </w:r>
      <w:hyperlink r:id="rId26" w:history="1">
        <w:r w:rsidR="00CF517A" w:rsidRPr="002B3B89">
          <w:rPr>
            <w:rStyle w:val="Hyperlink"/>
            <w:rFonts w:asciiTheme="minorHAnsi" w:hAnsiTheme="minorHAnsi"/>
            <w:sz w:val="20"/>
            <w:szCs w:val="20"/>
          </w:rPr>
          <w:t>https://at.linkedin.com/company/gs1-austria-gmbh</w:t>
        </w:r>
      </w:hyperlink>
      <w:r w:rsidRPr="00FB677B">
        <w:rPr>
          <w:rFonts w:asciiTheme="minorHAnsi" w:hAnsiTheme="minorHAnsi"/>
          <w:sz w:val="20"/>
          <w:szCs w:val="20"/>
        </w:rPr>
        <w:t>,</w:t>
      </w:r>
      <w:r w:rsidRPr="00FB677B">
        <w:rPr>
          <w:rStyle w:val="Hyperlink"/>
          <w:rFonts w:asciiTheme="minorHAnsi" w:hAnsiTheme="minorHAnsi"/>
          <w:color w:val="auto"/>
          <w:sz w:val="20"/>
          <w:szCs w:val="20"/>
          <w:u w:val="none"/>
        </w:rPr>
        <w:t xml:space="preserve"> </w:t>
      </w:r>
      <w:hyperlink r:id="rId27" w:history="1">
        <w:r w:rsidR="00CF517A">
          <w:rPr>
            <w:rStyle w:val="Hyperlink"/>
            <w:rFonts w:asciiTheme="minorHAnsi" w:hAnsiTheme="minorHAnsi"/>
            <w:sz w:val="20"/>
            <w:szCs w:val="20"/>
          </w:rPr>
          <w:t>https://www.xing.com/companies/gs1austriagmbh</w:t>
        </w:r>
      </w:hyperlink>
      <w:r w:rsidRPr="00FB677B">
        <w:rPr>
          <w:rFonts w:asciiTheme="minorHAnsi" w:hAnsiTheme="minorHAnsi"/>
          <w:sz w:val="20"/>
          <w:szCs w:val="20"/>
        </w:rPr>
        <w:t xml:space="preserve">, </w:t>
      </w:r>
      <w:hyperlink r:id="rId28" w:history="1">
        <w:r w:rsidRPr="00FB677B">
          <w:rPr>
            <w:rStyle w:val="Hyperlink"/>
            <w:rFonts w:asciiTheme="minorHAnsi" w:hAnsiTheme="minorHAnsi"/>
            <w:sz w:val="20"/>
            <w:szCs w:val="20"/>
          </w:rPr>
          <w:t>https</w:t>
        </w:r>
      </w:hyperlink>
      <w:hyperlink r:id="rId29" w:history="1">
        <w:r w:rsidRPr="00FB677B">
          <w:rPr>
            <w:rStyle w:val="Hyperlink"/>
            <w:rFonts w:asciiTheme="minorHAnsi" w:hAnsiTheme="minorHAnsi"/>
            <w:sz w:val="20"/>
            <w:szCs w:val="20"/>
          </w:rPr>
          <w:t>://issuu.com/gs1austria</w:t>
        </w:r>
      </w:hyperlink>
    </w:p>
    <w:p w14:paraId="4CAF408B" w14:textId="77777777" w:rsidR="00050F32" w:rsidRPr="003F210B" w:rsidRDefault="00050F32" w:rsidP="00BA054E">
      <w:pPr>
        <w:widowControl w:val="0"/>
        <w:autoSpaceDE w:val="0"/>
        <w:autoSpaceDN w:val="0"/>
        <w:adjustRightInd w:val="0"/>
        <w:spacing w:line="360" w:lineRule="auto"/>
        <w:rPr>
          <w:rFonts w:asciiTheme="minorHAnsi" w:hAnsiTheme="minorHAnsi" w:cs="Arial"/>
          <w:b/>
          <w:sz w:val="20"/>
          <w:szCs w:val="20"/>
          <w:lang w:val="de-AT"/>
        </w:rPr>
      </w:pPr>
    </w:p>
    <w:p w14:paraId="7A4BE424" w14:textId="705DD590" w:rsidR="005046F6" w:rsidRPr="000E3971" w:rsidRDefault="00BA054E" w:rsidP="009D19A2">
      <w:pPr>
        <w:widowControl w:val="0"/>
        <w:autoSpaceDE w:val="0"/>
        <w:autoSpaceDN w:val="0"/>
        <w:adjustRightInd w:val="0"/>
        <w:spacing w:line="360" w:lineRule="auto"/>
        <w:rPr>
          <w:rFonts w:asciiTheme="minorHAnsi" w:hAnsiTheme="minorHAnsi" w:cs="Arial"/>
          <w:sz w:val="20"/>
          <w:szCs w:val="20"/>
          <w:lang w:val="de-AT"/>
        </w:rPr>
      </w:pPr>
      <w:r w:rsidRPr="000314D4">
        <w:rPr>
          <w:rFonts w:asciiTheme="minorHAnsi" w:hAnsiTheme="minorHAnsi" w:cs="Arial"/>
          <w:b/>
          <w:sz w:val="20"/>
          <w:szCs w:val="20"/>
          <w:lang w:val="de-AT"/>
        </w:rPr>
        <w:t>Pressekontakt:</w:t>
      </w:r>
      <w:r w:rsidRPr="000314D4">
        <w:rPr>
          <w:rFonts w:asciiTheme="minorHAnsi" w:hAnsiTheme="minorHAnsi" w:cs="Arial"/>
          <w:sz w:val="20"/>
          <w:szCs w:val="20"/>
          <w:lang w:val="de-AT"/>
        </w:rPr>
        <w:t xml:space="preserve"> </w:t>
      </w:r>
      <w:r w:rsidR="00CF4892">
        <w:rPr>
          <w:rFonts w:asciiTheme="minorHAnsi" w:hAnsiTheme="minorHAnsi" w:cs="Arial"/>
          <w:sz w:val="20"/>
          <w:szCs w:val="20"/>
          <w:lang w:val="de-AT"/>
        </w:rPr>
        <w:t xml:space="preserve">Mag. </w:t>
      </w:r>
      <w:r w:rsidR="001E1B08" w:rsidRPr="00C94B37">
        <w:rPr>
          <w:rFonts w:asciiTheme="minorHAnsi" w:hAnsiTheme="minorHAnsi" w:cs="Arial"/>
          <w:sz w:val="20"/>
          <w:szCs w:val="20"/>
          <w:lang w:val="de-AT"/>
        </w:rPr>
        <w:t xml:space="preserve">Daniela Springs, </w:t>
      </w:r>
      <w:r w:rsidR="00CD1188" w:rsidRPr="00CD1188">
        <w:rPr>
          <w:rFonts w:asciiTheme="minorHAnsi" w:hAnsiTheme="minorHAnsi" w:cs="Arial"/>
          <w:sz w:val="20"/>
          <w:szCs w:val="20"/>
          <w:lang w:val="de-AT"/>
        </w:rPr>
        <w:t>Leitung Marketing &amp; Kommunikation</w:t>
      </w:r>
      <w:r w:rsidR="001E1B08" w:rsidRPr="00C94B37">
        <w:rPr>
          <w:rFonts w:asciiTheme="minorHAnsi" w:hAnsiTheme="minorHAnsi" w:cs="Arial"/>
          <w:sz w:val="20"/>
          <w:szCs w:val="20"/>
          <w:lang w:val="de-AT"/>
        </w:rPr>
        <w:t xml:space="preserve">, GS1 Austria GmbH, </w:t>
      </w:r>
      <w:r w:rsidR="001E1B08" w:rsidRPr="00C94B37">
        <w:rPr>
          <w:rFonts w:asciiTheme="minorHAnsi" w:hAnsiTheme="minorHAnsi" w:cs="Arial"/>
          <w:sz w:val="20"/>
          <w:szCs w:val="20"/>
          <w:lang w:val="de-AT"/>
        </w:rPr>
        <w:br/>
        <w:t xml:space="preserve">+43 1 505 86 01-149, </w:t>
      </w:r>
      <w:hyperlink r:id="rId30" w:history="1">
        <w:r w:rsidR="00295514" w:rsidRPr="00C94B37">
          <w:rPr>
            <w:rStyle w:val="Hyperlink"/>
            <w:rFonts w:asciiTheme="minorHAnsi" w:hAnsiTheme="minorHAnsi" w:cs="Arial"/>
            <w:sz w:val="20"/>
            <w:szCs w:val="20"/>
            <w:lang w:val="de-AT"/>
          </w:rPr>
          <w:t>springs@gs1.at</w:t>
        </w:r>
      </w:hyperlink>
      <w:r w:rsidR="005046F6" w:rsidRPr="00C94B37">
        <w:rPr>
          <w:rStyle w:val="Hyperlink"/>
          <w:rFonts w:asciiTheme="minorHAnsi" w:hAnsiTheme="minorHAnsi" w:cs="Arial"/>
          <w:sz w:val="20"/>
          <w:szCs w:val="20"/>
          <w:lang w:val="de-AT"/>
        </w:rPr>
        <w:br/>
      </w:r>
    </w:p>
    <w:sectPr w:rsidR="005046F6" w:rsidRPr="000E3971" w:rsidSect="00D86E40">
      <w:footerReference w:type="even" r:id="rId31"/>
      <w:footerReference w:type="default" r:id="rId32"/>
      <w:headerReference w:type="first" r:id="rId33"/>
      <w:pgSz w:w="11909" w:h="16834" w:code="9"/>
      <w:pgMar w:top="850" w:right="850" w:bottom="850" w:left="850" w:header="2549" w:footer="562" w:gutter="0"/>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8BEAF03">
    <w16cex:extLst>
      <w16:ext w16:uri="{CE6994B0-6A32-4C9F-8C6B-6E91EDA988CE}">
        <cr:reactions xmlns:cr="http://schemas.microsoft.com/office/comments/2020/reactions">
          <cr:reaction reactionType="1">
            <cr:reactionInfo dateUtc="2023-09-29T08:52:57Z">
              <cr:user userId="S::Springs@gs1.at::7d6214f6-a1b5-4040-9ec6-dcf87c1baebf" userProvider="AD" userName="Springs Daniela"/>
            </cr:reactionInfo>
          </cr:reaction>
        </cr:reactions>
      </w16:ext>
    </w16cex:extLst>
  </w16cex:commentExtensible>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D75117A" w14:textId="77777777" w:rsidR="000A27A4" w:rsidRDefault="000A27A4" w:rsidP="00443F98">
      <w:r>
        <w:separator/>
      </w:r>
    </w:p>
  </w:endnote>
  <w:endnote w:type="continuationSeparator" w:id="0">
    <w:p w14:paraId="3EF76B52" w14:textId="77777777" w:rsidR="000A27A4" w:rsidRDefault="000A27A4" w:rsidP="00443F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MS PMincho">
    <w:altName w:val="ＭＳ Ｐ明朝"/>
    <w:charset w:val="80"/>
    <w:family w:val="roman"/>
    <w:pitch w:val="variable"/>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Lucida Grande">
    <w:altName w:val="Times New Roman"/>
    <w:panose1 w:val="00000000000000000000"/>
    <w:charset w:val="00"/>
    <w:family w:val="roman"/>
    <w:notTrueType/>
    <w:pitch w:val="default"/>
  </w:font>
  <w:font w:name="MinionPro-Regular">
    <w:altName w:val="Calibri"/>
    <w:panose1 w:val="00000000000000000000"/>
    <w:charset w:val="4D"/>
    <w:family w:val="auto"/>
    <w:notTrueType/>
    <w:pitch w:val="default"/>
    <w:sig w:usb0="00000003" w:usb1="00000000" w:usb2="00000000" w:usb3="00000000" w:csb0="00000001" w:csb1="00000000"/>
  </w:font>
  <w:font w:name="Gotham Office">
    <w:altName w:val="Calibri"/>
    <w:charset w:val="00"/>
    <w:family w:val="auto"/>
    <w:pitch w:val="variable"/>
    <w:sig w:usb0="A00002FF" w:usb1="4000005B"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E00A7B" w14:textId="77777777" w:rsidR="00C55F0C" w:rsidRDefault="00C55F0C" w:rsidP="003946A3">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36FEDADD" w14:textId="77777777" w:rsidR="00C55F0C" w:rsidRDefault="00C55F0C" w:rsidP="00D800FE">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lenraster"/>
      <w:tblW w:w="5000" w:type="pct"/>
      <w:tblBorders>
        <w:top w:val="single" w:sz="4" w:space="0" w:color="B1B3B3"/>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23"/>
      <w:gridCol w:w="3393"/>
      <w:gridCol w:w="3393"/>
    </w:tblGrid>
    <w:tr w:rsidR="00C55F0C" w14:paraId="4D2CDBC3" w14:textId="77777777" w:rsidTr="00AD4CAC">
      <w:trPr>
        <w:cantSplit/>
        <w:trHeight w:hRule="exact" w:val="1022"/>
      </w:trPr>
      <w:tc>
        <w:tcPr>
          <w:tcW w:w="1676" w:type="pct"/>
          <w:tcMar>
            <w:left w:w="0" w:type="dxa"/>
            <w:right w:w="0" w:type="dxa"/>
          </w:tcMar>
          <w:vAlign w:val="bottom"/>
        </w:tcPr>
        <w:p w14:paraId="479D2AF0" w14:textId="77777777" w:rsidR="00C55F0C" w:rsidRDefault="009C63A1" w:rsidP="00340DAE">
          <w:pPr>
            <w:pStyle w:val="Fuzeile"/>
            <w:spacing w:after="0"/>
            <w:ind w:right="357"/>
          </w:pPr>
          <w:r>
            <w:rPr>
              <w:noProof/>
              <w:lang w:val="de-AT" w:eastAsia="de-AT"/>
            </w:rPr>
            <w:drawing>
              <wp:anchor distT="0" distB="0" distL="114300" distR="114300" simplePos="0" relativeHeight="251671552" behindDoc="0" locked="0" layoutInCell="1" allowOverlap="1" wp14:anchorId="098707AB" wp14:editId="1C3DD71B">
                <wp:simplePos x="0" y="0"/>
                <wp:positionH relativeFrom="column">
                  <wp:posOffset>33655</wp:posOffset>
                </wp:positionH>
                <wp:positionV relativeFrom="paragraph">
                  <wp:posOffset>-170815</wp:posOffset>
                </wp:positionV>
                <wp:extent cx="933450" cy="542290"/>
                <wp:effectExtent l="0" t="0" r="0" b="0"/>
                <wp:wrapNone/>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3450" cy="542290"/>
                        </a:xfrm>
                        <a:prstGeom prst="rect">
                          <a:avLst/>
                        </a:prstGeom>
                        <a:noFill/>
                      </pic:spPr>
                    </pic:pic>
                  </a:graphicData>
                </a:graphic>
                <wp14:sizeRelH relativeFrom="margin">
                  <wp14:pctWidth>0</wp14:pctWidth>
                </wp14:sizeRelH>
                <wp14:sizeRelV relativeFrom="margin">
                  <wp14:pctHeight>0</wp14:pctHeight>
                </wp14:sizeRelV>
              </wp:anchor>
            </w:drawing>
          </w:r>
        </w:p>
      </w:tc>
      <w:tc>
        <w:tcPr>
          <w:tcW w:w="1662" w:type="pct"/>
          <w:tcMar>
            <w:left w:w="0" w:type="dxa"/>
            <w:right w:w="0" w:type="dxa"/>
          </w:tcMar>
          <w:vAlign w:val="bottom"/>
        </w:tcPr>
        <w:p w14:paraId="738505D6" w14:textId="77777777" w:rsidR="00C55F0C" w:rsidRDefault="00C55F0C" w:rsidP="00FA60AB">
          <w:pPr>
            <w:pStyle w:val="Fuzeile"/>
            <w:spacing w:after="0"/>
            <w:ind w:right="357"/>
            <w:jc w:val="center"/>
          </w:pPr>
        </w:p>
      </w:tc>
      <w:tc>
        <w:tcPr>
          <w:tcW w:w="1662" w:type="pct"/>
          <w:tcMar>
            <w:left w:w="0" w:type="dxa"/>
            <w:right w:w="0" w:type="dxa"/>
          </w:tcMar>
          <w:vAlign w:val="bottom"/>
        </w:tcPr>
        <w:p w14:paraId="513DDBFA" w14:textId="77777777" w:rsidR="00C55F0C" w:rsidRPr="00FA60AB" w:rsidRDefault="00C55F0C" w:rsidP="00327B4F">
          <w:pPr>
            <w:pStyle w:val="Fuzeile"/>
            <w:spacing w:after="0"/>
            <w:jc w:val="right"/>
            <w:rPr>
              <w:sz w:val="14"/>
              <w:szCs w:val="14"/>
            </w:rPr>
          </w:pPr>
          <w:r w:rsidRPr="00FA60AB">
            <w:rPr>
              <w:sz w:val="14"/>
              <w:szCs w:val="14"/>
            </w:rPr>
            <w:fldChar w:fldCharType="begin"/>
          </w:r>
          <w:r w:rsidRPr="00FA60AB">
            <w:rPr>
              <w:sz w:val="14"/>
              <w:szCs w:val="14"/>
            </w:rPr>
            <w:instrText xml:space="preserve"> PAGE   \* MERGEFORMAT </w:instrText>
          </w:r>
          <w:r w:rsidRPr="00FA60AB">
            <w:rPr>
              <w:sz w:val="14"/>
              <w:szCs w:val="14"/>
            </w:rPr>
            <w:fldChar w:fldCharType="separate"/>
          </w:r>
          <w:r w:rsidR="00C17198">
            <w:rPr>
              <w:noProof/>
              <w:sz w:val="14"/>
              <w:szCs w:val="14"/>
            </w:rPr>
            <w:t>3</w:t>
          </w:r>
          <w:r w:rsidRPr="00FA60AB">
            <w:rPr>
              <w:sz w:val="14"/>
              <w:szCs w:val="14"/>
            </w:rPr>
            <w:fldChar w:fldCharType="end"/>
          </w:r>
        </w:p>
      </w:tc>
    </w:tr>
  </w:tbl>
  <w:p w14:paraId="4CF7AECA" w14:textId="77777777" w:rsidR="00C55F0C" w:rsidRPr="00802708" w:rsidRDefault="00C55F0C" w:rsidP="00D800FE">
    <w:pPr>
      <w:pStyle w:val="Fuzeile"/>
      <w:ind w:right="360"/>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14C10A" w14:textId="77777777" w:rsidR="000A27A4" w:rsidRDefault="000A27A4" w:rsidP="00443F98">
      <w:r>
        <w:separator/>
      </w:r>
    </w:p>
  </w:footnote>
  <w:footnote w:type="continuationSeparator" w:id="0">
    <w:p w14:paraId="598811D4" w14:textId="77777777" w:rsidR="000A27A4" w:rsidRDefault="000A27A4" w:rsidP="00443F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94575A" w14:textId="77777777" w:rsidR="00C55F0C" w:rsidRDefault="00BA054E">
    <w:pPr>
      <w:pStyle w:val="Kopfzeile"/>
    </w:pPr>
    <w:r>
      <w:rPr>
        <w:noProof/>
        <w:lang w:val="de-AT" w:eastAsia="de-AT"/>
      </w:rPr>
      <mc:AlternateContent>
        <mc:Choice Requires="wps">
          <w:drawing>
            <wp:anchor distT="45720" distB="45720" distL="114300" distR="114300" simplePos="0" relativeHeight="251673600" behindDoc="0" locked="0" layoutInCell="1" allowOverlap="1" wp14:anchorId="0B71F231" wp14:editId="2D64EAF0">
              <wp:simplePos x="0" y="0"/>
              <wp:positionH relativeFrom="column">
                <wp:posOffset>3965575</wp:posOffset>
              </wp:positionH>
              <wp:positionV relativeFrom="paragraph">
                <wp:posOffset>-904240</wp:posOffset>
              </wp:positionV>
              <wp:extent cx="2628900" cy="1404620"/>
              <wp:effectExtent l="0" t="0" r="0" b="762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404620"/>
                      </a:xfrm>
                      <a:prstGeom prst="rect">
                        <a:avLst/>
                      </a:prstGeom>
                      <a:solidFill>
                        <a:srgbClr val="FFFFFF"/>
                      </a:solidFill>
                      <a:ln w="9525">
                        <a:noFill/>
                        <a:miter lim="800000"/>
                        <a:headEnd/>
                        <a:tailEnd/>
                      </a:ln>
                    </wps:spPr>
                    <wps:txbx>
                      <w:txbxContent>
                        <w:p w14:paraId="3E1ADA63" w14:textId="77777777" w:rsidR="00BA054E" w:rsidRPr="00BA054E" w:rsidRDefault="00BA054E" w:rsidP="00BA054E">
                          <w:pPr>
                            <w:jc w:val="right"/>
                            <w:rPr>
                              <w:b/>
                              <w:sz w:val="28"/>
                              <w:szCs w:val="28"/>
                            </w:rPr>
                          </w:pPr>
                          <w:r w:rsidRPr="00BA054E">
                            <w:rPr>
                              <w:b/>
                              <w:sz w:val="28"/>
                              <w:szCs w:val="28"/>
                            </w:rPr>
                            <w:t>PRESSEMITTEILUNG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B71F231" id="_x0000_t202" coordsize="21600,21600" o:spt="202" path="m,l,21600r21600,l21600,xe">
              <v:stroke joinstyle="miter"/>
              <v:path gradientshapeok="t" o:connecttype="rect"/>
            </v:shapetype>
            <v:shape id="Textfeld 2" o:spid="_x0000_s1026" type="#_x0000_t202" style="position:absolute;margin-left:312.25pt;margin-top:-71.2pt;width:207pt;height:110.6pt;z-index:25167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" stroked="f">
              <v:textbox style="mso-fit-shape-to-text:t">
                <w:txbxContent>
                  <w:p w14:paraId="3E1ADA63" w14:textId="77777777" w:rsidR="00BA054E" w:rsidRPr="00BA054E" w:rsidRDefault="00BA054E" w:rsidP="00BA054E">
                    <w:pPr>
                      <w:jc w:val="right"/>
                      <w:rPr>
                        <w:b/>
                        <w:sz w:val="28"/>
                        <w:szCs w:val="28"/>
                      </w:rPr>
                    </w:pPr>
                    <w:r w:rsidRPr="00BA054E">
                      <w:rPr>
                        <w:b/>
                        <w:sz w:val="28"/>
                        <w:szCs w:val="28"/>
                      </w:rPr>
                      <w:t>PRESSEMITTEILUNG</w:t>
                    </w:r>
                  </w:p>
                </w:txbxContent>
              </v:textbox>
              <w10:wrap type="square"/>
            </v:shape>
          </w:pict>
        </mc:Fallback>
      </mc:AlternateContent>
    </w:r>
    <w:r w:rsidR="0024287A">
      <w:rPr>
        <w:noProof/>
        <w:lang w:val="de-AT" w:eastAsia="de-AT"/>
      </w:rPr>
      <mc:AlternateContent>
        <mc:Choice Requires="wps">
          <w:drawing>
            <wp:anchor distT="0" distB="0" distL="114300" distR="114300" simplePos="0" relativeHeight="251669504" behindDoc="0" locked="0" layoutInCell="1" allowOverlap="1" wp14:anchorId="1395C851" wp14:editId="743277B5">
              <wp:simplePos x="0" y="0"/>
              <wp:positionH relativeFrom="margin">
                <wp:posOffset>3174</wp:posOffset>
              </wp:positionH>
              <wp:positionV relativeFrom="page">
                <wp:posOffset>1590675</wp:posOffset>
              </wp:positionV>
              <wp:extent cx="6490335" cy="0"/>
              <wp:effectExtent l="0" t="38100" r="43815" b="38100"/>
              <wp:wrapNone/>
              <wp:docPr id="4" name="Straight Connector 4"/>
              <wp:cNvGraphicFramePr/>
              <a:graphic xmlns:a="http://schemas.openxmlformats.org/drawingml/2006/main">
                <a:graphicData uri="http://schemas.microsoft.com/office/word/2010/wordprocessingShape">
                  <wps:wsp>
                    <wps:cNvCnPr/>
                    <wps:spPr>
                      <a:xfrm flipV="1">
                        <a:off x="0" y="0"/>
                        <a:ext cx="6490335" cy="0"/>
                      </a:xfrm>
                      <a:prstGeom prst="line">
                        <a:avLst/>
                      </a:prstGeom>
                      <a:ln w="73025"/>
                      <a:effectLst/>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1A209523" id="Straight Connector 4" o:spid="_x0000_s1026" style="position:absolute;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25pt,125.25pt" to="511.3pt,1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" strokecolor="#f26334 [3204]" strokeweight="5.75pt">
              <w10:wrap anchorx="margin" anchory="page"/>
            </v:line>
          </w:pict>
        </mc:Fallback>
      </mc:AlternateContent>
    </w:r>
    <w:r w:rsidR="00E7540B">
      <w:rPr>
        <w:noProof/>
        <w:lang w:val="de-AT" w:eastAsia="de-AT"/>
      </w:rPr>
      <w:drawing>
        <wp:anchor distT="0" distB="0" distL="114300" distR="114300" simplePos="0" relativeHeight="251670528" behindDoc="0" locked="0" layoutInCell="1" allowOverlap="1" wp14:anchorId="4F274201" wp14:editId="301C05E4">
          <wp:simplePos x="0" y="0"/>
          <wp:positionH relativeFrom="margin">
            <wp:posOffset>0</wp:posOffset>
          </wp:positionH>
          <wp:positionV relativeFrom="paragraph">
            <wp:posOffset>-1198245</wp:posOffset>
          </wp:positionV>
          <wp:extent cx="1426669" cy="828675"/>
          <wp:effectExtent l="0" t="0" r="2540" b="0"/>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S1_Austria_small_RGB.png"/>
                  <pic:cNvPicPr/>
                </pic:nvPicPr>
                <pic:blipFill>
                  <a:blip r:embed="rId1">
                    <a:extLst>
                      <a:ext uri="{28A0092B-C50C-407E-A947-70E740481C1C}">
                        <a14:useLocalDpi xmlns:a14="http://schemas.microsoft.com/office/drawing/2010/main" val="0"/>
                      </a:ext>
                    </a:extLst>
                  </a:blip>
                  <a:stretch>
                    <a:fillRect/>
                  </a:stretch>
                </pic:blipFill>
                <pic:spPr>
                  <a:xfrm>
                    <a:off x="0" y="0"/>
                    <a:ext cx="1426669" cy="82867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B43CD67E"/>
    <w:lvl w:ilvl="0">
      <w:start w:val="1"/>
      <w:numFmt w:val="decimal"/>
      <w:pStyle w:val="Listennummer"/>
      <w:lvlText w:val="%1."/>
      <w:lvlJc w:val="left"/>
      <w:pPr>
        <w:tabs>
          <w:tab w:val="num" w:pos="360"/>
        </w:tabs>
        <w:ind w:left="360" w:hanging="360"/>
      </w:pPr>
    </w:lvl>
  </w:abstractNum>
  <w:abstractNum w:abstractNumId="1" w15:restartNumberingAfterBreak="0">
    <w:nsid w:val="0E0F1514"/>
    <w:multiLevelType w:val="hybridMultilevel"/>
    <w:tmpl w:val="E4FC4440"/>
    <w:lvl w:ilvl="0" w:tplc="7CC03ECE">
      <w:numFmt w:val="bullet"/>
      <w:lvlText w:val=""/>
      <w:lvlJc w:val="left"/>
      <w:pPr>
        <w:ind w:left="720" w:hanging="360"/>
      </w:pPr>
      <w:rPr>
        <w:rFonts w:ascii="Symbol" w:eastAsiaTheme="minorEastAsia" w:hAnsi="Symbol" w:cstheme="majorBidi" w:hint="default"/>
        <w:b w:val="0"/>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 w15:restartNumberingAfterBreak="0">
    <w:nsid w:val="13C46FC5"/>
    <w:multiLevelType w:val="hybridMultilevel"/>
    <w:tmpl w:val="5AACE2F8"/>
    <w:lvl w:ilvl="0" w:tplc="ED8EF1CA">
      <w:numFmt w:val="bullet"/>
      <w:lvlText w:val=""/>
      <w:lvlJc w:val="left"/>
      <w:pPr>
        <w:ind w:left="720" w:hanging="360"/>
      </w:pPr>
      <w:rPr>
        <w:rFonts w:ascii="Symbol" w:eastAsiaTheme="minorEastAsia" w:hAnsi="Symbol"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3" w15:restartNumberingAfterBreak="0">
    <w:nsid w:val="18A06B7A"/>
    <w:multiLevelType w:val="hybridMultilevel"/>
    <w:tmpl w:val="E9282AD2"/>
    <w:lvl w:ilvl="0" w:tplc="3BE05D2E">
      <w:start w:val="1"/>
      <w:numFmt w:val="bullet"/>
      <w:pStyle w:val="GS1BListBullet2"/>
      <w:lvlText w:val="-"/>
      <w:lvlJc w:val="left"/>
      <w:pPr>
        <w:ind w:left="720" w:hanging="360"/>
      </w:pPr>
      <w:rPr>
        <w:rFonts w:ascii="Verdana" w:hAnsi="Verdana" w:hint="default"/>
        <w:b w:val="0"/>
        <w:bCs w:val="0"/>
        <w:i w:val="0"/>
        <w:iCs w:val="0"/>
        <w:color w:val="F26334" w:themeColor="accent1"/>
        <w:sz w:val="18"/>
        <w:szCs w:val="18"/>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1FE71E9B"/>
    <w:multiLevelType w:val="hybridMultilevel"/>
    <w:tmpl w:val="4FDADA22"/>
    <w:lvl w:ilvl="0" w:tplc="662ABADE">
      <w:numFmt w:val="bullet"/>
      <w:lvlText w:val=""/>
      <w:lvlJc w:val="left"/>
      <w:pPr>
        <w:ind w:left="720" w:hanging="360"/>
      </w:pPr>
      <w:rPr>
        <w:rFonts w:ascii="Symbol" w:eastAsiaTheme="minorEastAsia" w:hAnsi="Symbol" w:cstheme="majorBidi" w:hint="default"/>
        <w:b w:val="0"/>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5" w15:restartNumberingAfterBreak="0">
    <w:nsid w:val="2ACC219B"/>
    <w:multiLevelType w:val="multilevel"/>
    <w:tmpl w:val="B9A8F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2CBD7842"/>
    <w:multiLevelType w:val="hybridMultilevel"/>
    <w:tmpl w:val="05829714"/>
    <w:lvl w:ilvl="0" w:tplc="489609A2">
      <w:start w:val="50"/>
      <w:numFmt w:val="bullet"/>
      <w:lvlText w:val="-"/>
      <w:lvlJc w:val="left"/>
      <w:pPr>
        <w:ind w:left="720" w:hanging="360"/>
      </w:pPr>
      <w:rPr>
        <w:rFonts w:ascii="Verdana" w:eastAsiaTheme="minorEastAsia" w:hAnsi="Verdana" w:cstheme="majorBidi" w:hint="default"/>
        <w:sz w:val="18"/>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7" w15:restartNumberingAfterBreak="0">
    <w:nsid w:val="49B9783B"/>
    <w:multiLevelType w:val="hybridMultilevel"/>
    <w:tmpl w:val="26922DB0"/>
    <w:lvl w:ilvl="0" w:tplc="2DBAC3D4">
      <w:start w:val="1"/>
      <w:numFmt w:val="bullet"/>
      <w:pStyle w:val="Aufzhlungszeichen2"/>
      <w:lvlText w:val="-"/>
      <w:lvlJc w:val="left"/>
      <w:pPr>
        <w:ind w:left="360" w:hanging="360"/>
      </w:pPr>
      <w:rPr>
        <w:rFonts w:ascii="Verdana" w:hAnsi="Verdana" w:hint="default"/>
        <w:b w:val="0"/>
        <w:bCs w:val="0"/>
        <w:i w:val="0"/>
        <w:iCs w:val="0"/>
        <w:color w:val="F26334" w:themeColor="accent1"/>
        <w:sz w:val="18"/>
        <w:szCs w:val="1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BCA4BD6"/>
    <w:multiLevelType w:val="hybridMultilevel"/>
    <w:tmpl w:val="82381DCE"/>
    <w:lvl w:ilvl="0" w:tplc="9F52ACEC">
      <w:numFmt w:val="bullet"/>
      <w:lvlText w:val=""/>
      <w:lvlJc w:val="left"/>
      <w:pPr>
        <w:ind w:left="1080" w:hanging="360"/>
      </w:pPr>
      <w:rPr>
        <w:rFonts w:ascii="Symbol" w:eastAsiaTheme="minorEastAsia" w:hAnsi="Symbol" w:cstheme="majorBidi" w:hint="default"/>
        <w:b w:val="0"/>
      </w:rPr>
    </w:lvl>
    <w:lvl w:ilvl="1" w:tplc="0C070003" w:tentative="1">
      <w:start w:val="1"/>
      <w:numFmt w:val="bullet"/>
      <w:lvlText w:val="o"/>
      <w:lvlJc w:val="left"/>
      <w:pPr>
        <w:ind w:left="1800" w:hanging="360"/>
      </w:pPr>
      <w:rPr>
        <w:rFonts w:ascii="Courier New" w:hAnsi="Courier New" w:cs="Courier New" w:hint="default"/>
      </w:rPr>
    </w:lvl>
    <w:lvl w:ilvl="2" w:tplc="0C070005" w:tentative="1">
      <w:start w:val="1"/>
      <w:numFmt w:val="bullet"/>
      <w:lvlText w:val=""/>
      <w:lvlJc w:val="left"/>
      <w:pPr>
        <w:ind w:left="2520" w:hanging="360"/>
      </w:pPr>
      <w:rPr>
        <w:rFonts w:ascii="Wingdings" w:hAnsi="Wingdings" w:hint="default"/>
      </w:rPr>
    </w:lvl>
    <w:lvl w:ilvl="3" w:tplc="0C070001" w:tentative="1">
      <w:start w:val="1"/>
      <w:numFmt w:val="bullet"/>
      <w:lvlText w:val=""/>
      <w:lvlJc w:val="left"/>
      <w:pPr>
        <w:ind w:left="3240" w:hanging="360"/>
      </w:pPr>
      <w:rPr>
        <w:rFonts w:ascii="Symbol" w:hAnsi="Symbol" w:hint="default"/>
      </w:rPr>
    </w:lvl>
    <w:lvl w:ilvl="4" w:tplc="0C070003" w:tentative="1">
      <w:start w:val="1"/>
      <w:numFmt w:val="bullet"/>
      <w:lvlText w:val="o"/>
      <w:lvlJc w:val="left"/>
      <w:pPr>
        <w:ind w:left="3960" w:hanging="360"/>
      </w:pPr>
      <w:rPr>
        <w:rFonts w:ascii="Courier New" w:hAnsi="Courier New" w:cs="Courier New" w:hint="default"/>
      </w:rPr>
    </w:lvl>
    <w:lvl w:ilvl="5" w:tplc="0C070005" w:tentative="1">
      <w:start w:val="1"/>
      <w:numFmt w:val="bullet"/>
      <w:lvlText w:val=""/>
      <w:lvlJc w:val="left"/>
      <w:pPr>
        <w:ind w:left="4680" w:hanging="360"/>
      </w:pPr>
      <w:rPr>
        <w:rFonts w:ascii="Wingdings" w:hAnsi="Wingdings" w:hint="default"/>
      </w:rPr>
    </w:lvl>
    <w:lvl w:ilvl="6" w:tplc="0C070001" w:tentative="1">
      <w:start w:val="1"/>
      <w:numFmt w:val="bullet"/>
      <w:lvlText w:val=""/>
      <w:lvlJc w:val="left"/>
      <w:pPr>
        <w:ind w:left="5400" w:hanging="360"/>
      </w:pPr>
      <w:rPr>
        <w:rFonts w:ascii="Symbol" w:hAnsi="Symbol" w:hint="default"/>
      </w:rPr>
    </w:lvl>
    <w:lvl w:ilvl="7" w:tplc="0C070003" w:tentative="1">
      <w:start w:val="1"/>
      <w:numFmt w:val="bullet"/>
      <w:lvlText w:val="o"/>
      <w:lvlJc w:val="left"/>
      <w:pPr>
        <w:ind w:left="6120" w:hanging="360"/>
      </w:pPr>
      <w:rPr>
        <w:rFonts w:ascii="Courier New" w:hAnsi="Courier New" w:cs="Courier New" w:hint="default"/>
      </w:rPr>
    </w:lvl>
    <w:lvl w:ilvl="8" w:tplc="0C070005" w:tentative="1">
      <w:start w:val="1"/>
      <w:numFmt w:val="bullet"/>
      <w:lvlText w:val=""/>
      <w:lvlJc w:val="left"/>
      <w:pPr>
        <w:ind w:left="6840" w:hanging="360"/>
      </w:pPr>
      <w:rPr>
        <w:rFonts w:ascii="Wingdings" w:hAnsi="Wingdings" w:hint="default"/>
      </w:rPr>
    </w:lvl>
  </w:abstractNum>
  <w:abstractNum w:abstractNumId="9" w15:restartNumberingAfterBreak="0">
    <w:nsid w:val="4E4F7BE3"/>
    <w:multiLevelType w:val="hybridMultilevel"/>
    <w:tmpl w:val="F4E47078"/>
    <w:lvl w:ilvl="0" w:tplc="807815EE">
      <w:start w:val="1"/>
      <w:numFmt w:val="bullet"/>
      <w:pStyle w:val="GS1BListBullet3"/>
      <w:lvlText w:val=""/>
      <w:lvlJc w:val="left"/>
      <w:pPr>
        <w:ind w:left="1080" w:hanging="360"/>
      </w:pPr>
      <w:rPr>
        <w:rFonts w:ascii="Symbol" w:hAnsi="Symbol" w:hint="default"/>
        <w:b w:val="0"/>
        <w:bCs w:val="0"/>
        <w:i w:val="0"/>
        <w:iCs w:val="0"/>
        <w:color w:val="F26334" w:themeColor="accent1"/>
        <w:sz w:val="18"/>
        <w:szCs w:val="18"/>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10" w15:restartNumberingAfterBreak="0">
    <w:nsid w:val="55B83407"/>
    <w:multiLevelType w:val="hybridMultilevel"/>
    <w:tmpl w:val="8F202104"/>
    <w:lvl w:ilvl="0" w:tplc="F880D92C">
      <w:start w:val="1"/>
      <w:numFmt w:val="bullet"/>
      <w:pStyle w:val="Aufzhlungszeichen"/>
      <w:lvlText w:val="■"/>
      <w:lvlJc w:val="left"/>
      <w:pPr>
        <w:ind w:left="360" w:hanging="360"/>
      </w:pPr>
      <w:rPr>
        <w:rFonts w:ascii="Verdana" w:hAnsi="Verdana" w:hint="default"/>
        <w:b w:val="0"/>
        <w:bCs w:val="0"/>
        <w:i w:val="0"/>
        <w:iCs w:val="0"/>
        <w:color w:val="F26334"/>
        <w:sz w:val="16"/>
        <w:szCs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BA8142D"/>
    <w:multiLevelType w:val="hybridMultilevel"/>
    <w:tmpl w:val="19344F4E"/>
    <w:lvl w:ilvl="0" w:tplc="FBF6A3D4">
      <w:start w:val="1"/>
      <w:numFmt w:val="bullet"/>
      <w:lvlText w:val="■"/>
      <w:lvlJc w:val="left"/>
      <w:pPr>
        <w:tabs>
          <w:tab w:val="num" w:pos="360"/>
        </w:tabs>
        <w:ind w:left="360" w:hanging="360"/>
      </w:pPr>
      <w:rPr>
        <w:rFonts w:ascii="Verdana" w:hAnsi="Verdana" w:cs="Times New Roman" w:hint="default"/>
        <w:b w:val="0"/>
        <w:bCs w:val="0"/>
        <w:i w:val="0"/>
        <w:iCs w:val="0"/>
        <w:color w:val="F26334"/>
        <w:sz w:val="18"/>
        <w:szCs w:val="18"/>
      </w:rPr>
    </w:lvl>
    <w:lvl w:ilvl="1" w:tplc="F5EAC538">
      <w:start w:val="1"/>
      <w:numFmt w:val="bullet"/>
      <w:pStyle w:val="Textkrper-Erstzeileneinzug"/>
      <w:lvlText w:val="-"/>
      <w:lvlJc w:val="left"/>
      <w:pPr>
        <w:ind w:left="576" w:hanging="360"/>
      </w:pPr>
      <w:rPr>
        <w:rFonts w:ascii="Courier New" w:hAnsi="Courier New" w:hint="default"/>
      </w:rPr>
    </w:lvl>
    <w:lvl w:ilvl="2" w:tplc="04090005" w:tentative="1">
      <w:start w:val="1"/>
      <w:numFmt w:val="bullet"/>
      <w:lvlText w:val=""/>
      <w:lvlJc w:val="left"/>
      <w:pPr>
        <w:ind w:left="1296" w:hanging="360"/>
      </w:pPr>
      <w:rPr>
        <w:rFonts w:ascii="Wingdings" w:hAnsi="Wingdings" w:hint="default"/>
      </w:rPr>
    </w:lvl>
    <w:lvl w:ilvl="3" w:tplc="04090001" w:tentative="1">
      <w:start w:val="1"/>
      <w:numFmt w:val="bullet"/>
      <w:lvlText w:val=""/>
      <w:lvlJc w:val="left"/>
      <w:pPr>
        <w:ind w:left="2016" w:hanging="360"/>
      </w:pPr>
      <w:rPr>
        <w:rFonts w:ascii="Symbol" w:hAnsi="Symbol" w:hint="default"/>
      </w:rPr>
    </w:lvl>
    <w:lvl w:ilvl="4" w:tplc="04090003" w:tentative="1">
      <w:start w:val="1"/>
      <w:numFmt w:val="bullet"/>
      <w:lvlText w:val="o"/>
      <w:lvlJc w:val="left"/>
      <w:pPr>
        <w:ind w:left="2736" w:hanging="360"/>
      </w:pPr>
      <w:rPr>
        <w:rFonts w:ascii="Courier New" w:hAnsi="Courier New" w:hint="default"/>
      </w:rPr>
    </w:lvl>
    <w:lvl w:ilvl="5" w:tplc="04090005" w:tentative="1">
      <w:start w:val="1"/>
      <w:numFmt w:val="bullet"/>
      <w:lvlText w:val=""/>
      <w:lvlJc w:val="left"/>
      <w:pPr>
        <w:ind w:left="3456" w:hanging="360"/>
      </w:pPr>
      <w:rPr>
        <w:rFonts w:ascii="Wingdings" w:hAnsi="Wingdings" w:hint="default"/>
      </w:rPr>
    </w:lvl>
    <w:lvl w:ilvl="6" w:tplc="04090001" w:tentative="1">
      <w:start w:val="1"/>
      <w:numFmt w:val="bullet"/>
      <w:lvlText w:val=""/>
      <w:lvlJc w:val="left"/>
      <w:pPr>
        <w:ind w:left="4176" w:hanging="360"/>
      </w:pPr>
      <w:rPr>
        <w:rFonts w:ascii="Symbol" w:hAnsi="Symbol" w:hint="default"/>
      </w:rPr>
    </w:lvl>
    <w:lvl w:ilvl="7" w:tplc="04090003" w:tentative="1">
      <w:start w:val="1"/>
      <w:numFmt w:val="bullet"/>
      <w:lvlText w:val="o"/>
      <w:lvlJc w:val="left"/>
      <w:pPr>
        <w:ind w:left="4896" w:hanging="360"/>
      </w:pPr>
      <w:rPr>
        <w:rFonts w:ascii="Courier New" w:hAnsi="Courier New" w:hint="default"/>
      </w:rPr>
    </w:lvl>
    <w:lvl w:ilvl="8" w:tplc="04090005" w:tentative="1">
      <w:start w:val="1"/>
      <w:numFmt w:val="bullet"/>
      <w:lvlText w:val=""/>
      <w:lvlJc w:val="left"/>
      <w:pPr>
        <w:ind w:left="5616" w:hanging="360"/>
      </w:pPr>
      <w:rPr>
        <w:rFonts w:ascii="Wingdings" w:hAnsi="Wingdings" w:hint="default"/>
      </w:rPr>
    </w:lvl>
  </w:abstractNum>
  <w:abstractNum w:abstractNumId="12" w15:restartNumberingAfterBreak="0">
    <w:nsid w:val="61BF29DF"/>
    <w:multiLevelType w:val="hybridMultilevel"/>
    <w:tmpl w:val="A1862F04"/>
    <w:lvl w:ilvl="0" w:tplc="DC7AEA0E">
      <w:start w:val="1"/>
      <w:numFmt w:val="bullet"/>
      <w:pStyle w:val="GS1BListBullet"/>
      <w:lvlText w:val=""/>
      <w:lvlJc w:val="left"/>
      <w:pPr>
        <w:ind w:left="360" w:hanging="360"/>
      </w:pPr>
      <w:rPr>
        <w:rFonts w:ascii="Symbol" w:hAnsi="Symbol" w:hint="default"/>
        <w:b w:val="0"/>
        <w:bCs w:val="0"/>
        <w:i w:val="0"/>
        <w:iCs w:val="0"/>
        <w:color w:val="F26334" w:themeColor="accent1"/>
        <w:sz w:val="18"/>
        <w:szCs w:val="18"/>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 w15:restartNumberingAfterBreak="0">
    <w:nsid w:val="6D2D1333"/>
    <w:multiLevelType w:val="hybridMultilevel"/>
    <w:tmpl w:val="16866008"/>
    <w:lvl w:ilvl="0" w:tplc="B5D2CCF2">
      <w:numFmt w:val="bullet"/>
      <w:lvlText w:val="-"/>
      <w:lvlJc w:val="left"/>
      <w:pPr>
        <w:ind w:left="720" w:hanging="360"/>
      </w:pPr>
      <w:rPr>
        <w:rFonts w:ascii="Verdana" w:eastAsiaTheme="minorEastAsia" w:hAnsi="Verdana" w:cstheme="majorBid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4" w15:restartNumberingAfterBreak="0">
    <w:nsid w:val="72C2417C"/>
    <w:multiLevelType w:val="hybridMultilevel"/>
    <w:tmpl w:val="79567EF6"/>
    <w:lvl w:ilvl="0" w:tplc="1CB8FEB8">
      <w:start w:val="1"/>
      <w:numFmt w:val="bullet"/>
      <w:pStyle w:val="Aufzhlungszeichen3"/>
      <w:lvlText w:val=""/>
      <w:lvlJc w:val="left"/>
      <w:pPr>
        <w:ind w:left="360" w:hanging="360"/>
      </w:pPr>
      <w:rPr>
        <w:rFonts w:ascii="Symbol" w:hAnsi="Symbol" w:hint="default"/>
        <w:b w:val="0"/>
        <w:bCs w:val="0"/>
        <w:i w:val="0"/>
        <w:iCs w:val="0"/>
        <w:color w:val="F26334" w:themeColor="accent1"/>
        <w:sz w:val="18"/>
        <w:szCs w:val="18"/>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0"/>
  </w:num>
  <w:num w:numId="3">
    <w:abstractNumId w:val="7"/>
  </w:num>
  <w:num w:numId="4">
    <w:abstractNumId w:val="10"/>
  </w:num>
  <w:num w:numId="5">
    <w:abstractNumId w:val="14"/>
  </w:num>
  <w:num w:numId="6">
    <w:abstractNumId w:val="12"/>
  </w:num>
  <w:num w:numId="7">
    <w:abstractNumId w:val="3"/>
  </w:num>
  <w:num w:numId="8">
    <w:abstractNumId w:val="9"/>
  </w:num>
  <w:num w:numId="9">
    <w:abstractNumId w:val="13"/>
  </w:num>
  <w:num w:numId="10">
    <w:abstractNumId w:val="2"/>
  </w:num>
  <w:num w:numId="11">
    <w:abstractNumId w:val="8"/>
  </w:num>
  <w:num w:numId="12">
    <w:abstractNumId w:val="4"/>
  </w:num>
  <w:num w:numId="13">
    <w:abstractNumId w:val="1"/>
  </w:num>
  <w:num w:numId="14">
    <w:abstractNumId w:val="5"/>
  </w:num>
  <w:num w:numId="15">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hdrShapeDefaults>
    <o:shapedefaults v:ext="edit" spidmax="3481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540B"/>
    <w:rsid w:val="00000752"/>
    <w:rsid w:val="00002580"/>
    <w:rsid w:val="00012231"/>
    <w:rsid w:val="000130D3"/>
    <w:rsid w:val="0001359C"/>
    <w:rsid w:val="000166C0"/>
    <w:rsid w:val="000314D4"/>
    <w:rsid w:val="000351CA"/>
    <w:rsid w:val="00040321"/>
    <w:rsid w:val="00040898"/>
    <w:rsid w:val="000417A0"/>
    <w:rsid w:val="00043469"/>
    <w:rsid w:val="00043C00"/>
    <w:rsid w:val="00046B32"/>
    <w:rsid w:val="00046EE8"/>
    <w:rsid w:val="00050F32"/>
    <w:rsid w:val="0005222C"/>
    <w:rsid w:val="00053723"/>
    <w:rsid w:val="00054108"/>
    <w:rsid w:val="000571ED"/>
    <w:rsid w:val="0007110A"/>
    <w:rsid w:val="00081E0D"/>
    <w:rsid w:val="00081ED1"/>
    <w:rsid w:val="00085054"/>
    <w:rsid w:val="00087A49"/>
    <w:rsid w:val="000949B1"/>
    <w:rsid w:val="00096503"/>
    <w:rsid w:val="000A16B4"/>
    <w:rsid w:val="000A27A4"/>
    <w:rsid w:val="000A587E"/>
    <w:rsid w:val="000B2838"/>
    <w:rsid w:val="000D56FD"/>
    <w:rsid w:val="000D70CB"/>
    <w:rsid w:val="000E052B"/>
    <w:rsid w:val="000E1143"/>
    <w:rsid w:val="000E3971"/>
    <w:rsid w:val="000F1906"/>
    <w:rsid w:val="000F6CD2"/>
    <w:rsid w:val="000F7910"/>
    <w:rsid w:val="0010045E"/>
    <w:rsid w:val="001008F5"/>
    <w:rsid w:val="0010119D"/>
    <w:rsid w:val="00114CBD"/>
    <w:rsid w:val="00114DA2"/>
    <w:rsid w:val="001164D4"/>
    <w:rsid w:val="00120AF1"/>
    <w:rsid w:val="001215C9"/>
    <w:rsid w:val="001239FF"/>
    <w:rsid w:val="00124848"/>
    <w:rsid w:val="0012582C"/>
    <w:rsid w:val="00125920"/>
    <w:rsid w:val="001264E6"/>
    <w:rsid w:val="00134870"/>
    <w:rsid w:val="001466AE"/>
    <w:rsid w:val="001475DA"/>
    <w:rsid w:val="00153A50"/>
    <w:rsid w:val="00154C41"/>
    <w:rsid w:val="00155C3F"/>
    <w:rsid w:val="001572A8"/>
    <w:rsid w:val="00163308"/>
    <w:rsid w:val="00164F2D"/>
    <w:rsid w:val="00165345"/>
    <w:rsid w:val="001663D3"/>
    <w:rsid w:val="0017323A"/>
    <w:rsid w:val="00176030"/>
    <w:rsid w:val="00180C1F"/>
    <w:rsid w:val="00191F4C"/>
    <w:rsid w:val="001954C8"/>
    <w:rsid w:val="001A0A55"/>
    <w:rsid w:val="001A11D5"/>
    <w:rsid w:val="001A134E"/>
    <w:rsid w:val="001A270D"/>
    <w:rsid w:val="001A7963"/>
    <w:rsid w:val="001B2C96"/>
    <w:rsid w:val="001C0AE9"/>
    <w:rsid w:val="001C5EC3"/>
    <w:rsid w:val="001C6F0E"/>
    <w:rsid w:val="001D0237"/>
    <w:rsid w:val="001D2D07"/>
    <w:rsid w:val="001D301C"/>
    <w:rsid w:val="001D4AB5"/>
    <w:rsid w:val="001D6C14"/>
    <w:rsid w:val="001E0A4D"/>
    <w:rsid w:val="001E1B08"/>
    <w:rsid w:val="001E3881"/>
    <w:rsid w:val="001F3761"/>
    <w:rsid w:val="001F4B7C"/>
    <w:rsid w:val="001F641A"/>
    <w:rsid w:val="00204F8E"/>
    <w:rsid w:val="00211E7E"/>
    <w:rsid w:val="00214AD4"/>
    <w:rsid w:val="002168D5"/>
    <w:rsid w:val="00221A54"/>
    <w:rsid w:val="002226A5"/>
    <w:rsid w:val="00224913"/>
    <w:rsid w:val="0022612F"/>
    <w:rsid w:val="0023113C"/>
    <w:rsid w:val="00231972"/>
    <w:rsid w:val="00232430"/>
    <w:rsid w:val="00237BB4"/>
    <w:rsid w:val="00241367"/>
    <w:rsid w:val="0024171A"/>
    <w:rsid w:val="002419DC"/>
    <w:rsid w:val="0024287A"/>
    <w:rsid w:val="00244363"/>
    <w:rsid w:val="00246483"/>
    <w:rsid w:val="00250FEE"/>
    <w:rsid w:val="00254038"/>
    <w:rsid w:val="002614B6"/>
    <w:rsid w:val="0026713E"/>
    <w:rsid w:val="002718E2"/>
    <w:rsid w:val="00272A30"/>
    <w:rsid w:val="00275973"/>
    <w:rsid w:val="002771CA"/>
    <w:rsid w:val="00277BEC"/>
    <w:rsid w:val="00280DE6"/>
    <w:rsid w:val="0028361A"/>
    <w:rsid w:val="002860E2"/>
    <w:rsid w:val="002860E3"/>
    <w:rsid w:val="00295514"/>
    <w:rsid w:val="002A1ADB"/>
    <w:rsid w:val="002A29BD"/>
    <w:rsid w:val="002A2A78"/>
    <w:rsid w:val="002B020E"/>
    <w:rsid w:val="002B0736"/>
    <w:rsid w:val="002B268D"/>
    <w:rsid w:val="002B3263"/>
    <w:rsid w:val="002B4996"/>
    <w:rsid w:val="002B55C9"/>
    <w:rsid w:val="002C20E9"/>
    <w:rsid w:val="002C5234"/>
    <w:rsid w:val="002D0EE1"/>
    <w:rsid w:val="002D2027"/>
    <w:rsid w:val="002D4DFD"/>
    <w:rsid w:val="002D5D18"/>
    <w:rsid w:val="002E0B27"/>
    <w:rsid w:val="002E1F0D"/>
    <w:rsid w:val="002E3C5B"/>
    <w:rsid w:val="002E7BC1"/>
    <w:rsid w:val="002F2BD5"/>
    <w:rsid w:val="002F2E34"/>
    <w:rsid w:val="002F319F"/>
    <w:rsid w:val="003016AE"/>
    <w:rsid w:val="00303DD0"/>
    <w:rsid w:val="00303E67"/>
    <w:rsid w:val="003044BD"/>
    <w:rsid w:val="00305CC7"/>
    <w:rsid w:val="003161F7"/>
    <w:rsid w:val="0032019C"/>
    <w:rsid w:val="003253F8"/>
    <w:rsid w:val="00327B4F"/>
    <w:rsid w:val="00332D89"/>
    <w:rsid w:val="00333CE1"/>
    <w:rsid w:val="00334CF9"/>
    <w:rsid w:val="00337FE1"/>
    <w:rsid w:val="00340DAE"/>
    <w:rsid w:val="00341328"/>
    <w:rsid w:val="0034397F"/>
    <w:rsid w:val="00343AA9"/>
    <w:rsid w:val="00344875"/>
    <w:rsid w:val="00346109"/>
    <w:rsid w:val="003568FA"/>
    <w:rsid w:val="00356BF9"/>
    <w:rsid w:val="00364A7D"/>
    <w:rsid w:val="003714C2"/>
    <w:rsid w:val="00376DCA"/>
    <w:rsid w:val="0039398B"/>
    <w:rsid w:val="003946A3"/>
    <w:rsid w:val="00394C98"/>
    <w:rsid w:val="00395BAE"/>
    <w:rsid w:val="003975F2"/>
    <w:rsid w:val="003A35C9"/>
    <w:rsid w:val="003B1AC6"/>
    <w:rsid w:val="003B57F0"/>
    <w:rsid w:val="003C526E"/>
    <w:rsid w:val="003C74BB"/>
    <w:rsid w:val="003D0C27"/>
    <w:rsid w:val="003D35DB"/>
    <w:rsid w:val="003D430D"/>
    <w:rsid w:val="003D7F10"/>
    <w:rsid w:val="003E49E7"/>
    <w:rsid w:val="003E742E"/>
    <w:rsid w:val="003F210B"/>
    <w:rsid w:val="003F2946"/>
    <w:rsid w:val="00405215"/>
    <w:rsid w:val="00405D65"/>
    <w:rsid w:val="00406072"/>
    <w:rsid w:val="00410744"/>
    <w:rsid w:val="004151A1"/>
    <w:rsid w:val="004166A1"/>
    <w:rsid w:val="00416D33"/>
    <w:rsid w:val="004213F1"/>
    <w:rsid w:val="00423212"/>
    <w:rsid w:val="0042471D"/>
    <w:rsid w:val="00427637"/>
    <w:rsid w:val="00432F6C"/>
    <w:rsid w:val="0043374E"/>
    <w:rsid w:val="00434BDA"/>
    <w:rsid w:val="00435B7A"/>
    <w:rsid w:val="00436E57"/>
    <w:rsid w:val="00437E46"/>
    <w:rsid w:val="00440368"/>
    <w:rsid w:val="0044093C"/>
    <w:rsid w:val="00443F98"/>
    <w:rsid w:val="00447BDD"/>
    <w:rsid w:val="0045314F"/>
    <w:rsid w:val="004561C7"/>
    <w:rsid w:val="00457C2D"/>
    <w:rsid w:val="00461F63"/>
    <w:rsid w:val="004620A0"/>
    <w:rsid w:val="00466250"/>
    <w:rsid w:val="00470774"/>
    <w:rsid w:val="00470CC4"/>
    <w:rsid w:val="00472754"/>
    <w:rsid w:val="00480A06"/>
    <w:rsid w:val="00495796"/>
    <w:rsid w:val="004A1B4E"/>
    <w:rsid w:val="004A4A34"/>
    <w:rsid w:val="004A4BCA"/>
    <w:rsid w:val="004A544E"/>
    <w:rsid w:val="004A60C0"/>
    <w:rsid w:val="004A68F6"/>
    <w:rsid w:val="004B217A"/>
    <w:rsid w:val="004B241B"/>
    <w:rsid w:val="004B30E0"/>
    <w:rsid w:val="004C7170"/>
    <w:rsid w:val="004C7BA7"/>
    <w:rsid w:val="004D0546"/>
    <w:rsid w:val="004D2273"/>
    <w:rsid w:val="004D42DF"/>
    <w:rsid w:val="004D47AB"/>
    <w:rsid w:val="004D6B62"/>
    <w:rsid w:val="004E0225"/>
    <w:rsid w:val="004E0D9A"/>
    <w:rsid w:val="004E55A9"/>
    <w:rsid w:val="004F358A"/>
    <w:rsid w:val="004F7007"/>
    <w:rsid w:val="00500532"/>
    <w:rsid w:val="00501E34"/>
    <w:rsid w:val="005046F6"/>
    <w:rsid w:val="00505865"/>
    <w:rsid w:val="00505CFA"/>
    <w:rsid w:val="005159E9"/>
    <w:rsid w:val="00517FC0"/>
    <w:rsid w:val="005208C3"/>
    <w:rsid w:val="00520B0C"/>
    <w:rsid w:val="0052769C"/>
    <w:rsid w:val="0053002A"/>
    <w:rsid w:val="00531857"/>
    <w:rsid w:val="00536533"/>
    <w:rsid w:val="00540C22"/>
    <w:rsid w:val="00541E05"/>
    <w:rsid w:val="00543AC7"/>
    <w:rsid w:val="00543EDD"/>
    <w:rsid w:val="0054428D"/>
    <w:rsid w:val="005453D5"/>
    <w:rsid w:val="005473A1"/>
    <w:rsid w:val="005479F3"/>
    <w:rsid w:val="00551633"/>
    <w:rsid w:val="0055265C"/>
    <w:rsid w:val="00554E49"/>
    <w:rsid w:val="0055537E"/>
    <w:rsid w:val="00557095"/>
    <w:rsid w:val="00562970"/>
    <w:rsid w:val="00565F52"/>
    <w:rsid w:val="00566188"/>
    <w:rsid w:val="005729EE"/>
    <w:rsid w:val="00574995"/>
    <w:rsid w:val="00574CF1"/>
    <w:rsid w:val="00587995"/>
    <w:rsid w:val="00595E19"/>
    <w:rsid w:val="005A5AF3"/>
    <w:rsid w:val="005B20FF"/>
    <w:rsid w:val="005C6CB2"/>
    <w:rsid w:val="005C6DBF"/>
    <w:rsid w:val="005C7107"/>
    <w:rsid w:val="005D07D0"/>
    <w:rsid w:val="005D3575"/>
    <w:rsid w:val="005D4749"/>
    <w:rsid w:val="005E2EB6"/>
    <w:rsid w:val="005E4D74"/>
    <w:rsid w:val="005F3E47"/>
    <w:rsid w:val="00603C13"/>
    <w:rsid w:val="006051F7"/>
    <w:rsid w:val="006063CD"/>
    <w:rsid w:val="00606595"/>
    <w:rsid w:val="006069ED"/>
    <w:rsid w:val="00607F03"/>
    <w:rsid w:val="00611C6B"/>
    <w:rsid w:val="0061235B"/>
    <w:rsid w:val="00612396"/>
    <w:rsid w:val="006126B2"/>
    <w:rsid w:val="00613695"/>
    <w:rsid w:val="0062044E"/>
    <w:rsid w:val="00622668"/>
    <w:rsid w:val="00624614"/>
    <w:rsid w:val="00626C5C"/>
    <w:rsid w:val="0063102E"/>
    <w:rsid w:val="00631B22"/>
    <w:rsid w:val="00637F5F"/>
    <w:rsid w:val="006401E5"/>
    <w:rsid w:val="00642554"/>
    <w:rsid w:val="00647A95"/>
    <w:rsid w:val="00653162"/>
    <w:rsid w:val="00654E75"/>
    <w:rsid w:val="006556BD"/>
    <w:rsid w:val="00660720"/>
    <w:rsid w:val="006615A2"/>
    <w:rsid w:val="00664B9A"/>
    <w:rsid w:val="0067453F"/>
    <w:rsid w:val="00680039"/>
    <w:rsid w:val="00683538"/>
    <w:rsid w:val="0068399F"/>
    <w:rsid w:val="00687C84"/>
    <w:rsid w:val="0069373F"/>
    <w:rsid w:val="006951E6"/>
    <w:rsid w:val="00696C5F"/>
    <w:rsid w:val="006A0B0A"/>
    <w:rsid w:val="006A0F5D"/>
    <w:rsid w:val="006A1F23"/>
    <w:rsid w:val="006A5136"/>
    <w:rsid w:val="006A6DE5"/>
    <w:rsid w:val="006B6CAA"/>
    <w:rsid w:val="006C2603"/>
    <w:rsid w:val="006C429F"/>
    <w:rsid w:val="006C6286"/>
    <w:rsid w:val="006C7A38"/>
    <w:rsid w:val="006D0C97"/>
    <w:rsid w:val="006D1BF0"/>
    <w:rsid w:val="006D609E"/>
    <w:rsid w:val="006D6B2D"/>
    <w:rsid w:val="006D7EDF"/>
    <w:rsid w:val="006E009E"/>
    <w:rsid w:val="006E26B3"/>
    <w:rsid w:val="006E2C7F"/>
    <w:rsid w:val="006F418B"/>
    <w:rsid w:val="0070259F"/>
    <w:rsid w:val="00703F72"/>
    <w:rsid w:val="00706030"/>
    <w:rsid w:val="00710726"/>
    <w:rsid w:val="00711B81"/>
    <w:rsid w:val="0071458F"/>
    <w:rsid w:val="00721786"/>
    <w:rsid w:val="0072183A"/>
    <w:rsid w:val="007233DE"/>
    <w:rsid w:val="0072489B"/>
    <w:rsid w:val="00725148"/>
    <w:rsid w:val="007330A9"/>
    <w:rsid w:val="00735634"/>
    <w:rsid w:val="007364BD"/>
    <w:rsid w:val="00737232"/>
    <w:rsid w:val="0073753D"/>
    <w:rsid w:val="00740DDD"/>
    <w:rsid w:val="00745B5C"/>
    <w:rsid w:val="007463DE"/>
    <w:rsid w:val="00754212"/>
    <w:rsid w:val="00756622"/>
    <w:rsid w:val="00756B68"/>
    <w:rsid w:val="00766677"/>
    <w:rsid w:val="00770723"/>
    <w:rsid w:val="00774961"/>
    <w:rsid w:val="007802F2"/>
    <w:rsid w:val="0078115D"/>
    <w:rsid w:val="007832C3"/>
    <w:rsid w:val="007873D4"/>
    <w:rsid w:val="00787B7D"/>
    <w:rsid w:val="0079156C"/>
    <w:rsid w:val="007941A7"/>
    <w:rsid w:val="00794639"/>
    <w:rsid w:val="0079634A"/>
    <w:rsid w:val="00797ED7"/>
    <w:rsid w:val="007A5844"/>
    <w:rsid w:val="007B18C7"/>
    <w:rsid w:val="007B5EF1"/>
    <w:rsid w:val="007B5FA7"/>
    <w:rsid w:val="007C02AF"/>
    <w:rsid w:val="007C2379"/>
    <w:rsid w:val="007C7280"/>
    <w:rsid w:val="007D0102"/>
    <w:rsid w:val="007D13BE"/>
    <w:rsid w:val="007D3017"/>
    <w:rsid w:val="007E0810"/>
    <w:rsid w:val="007F410E"/>
    <w:rsid w:val="00800516"/>
    <w:rsid w:val="00802708"/>
    <w:rsid w:val="0081382C"/>
    <w:rsid w:val="008155E3"/>
    <w:rsid w:val="008179C0"/>
    <w:rsid w:val="00817EA0"/>
    <w:rsid w:val="0082364C"/>
    <w:rsid w:val="008245A7"/>
    <w:rsid w:val="00826B9C"/>
    <w:rsid w:val="00830F4C"/>
    <w:rsid w:val="00831C7E"/>
    <w:rsid w:val="00833A72"/>
    <w:rsid w:val="00835A19"/>
    <w:rsid w:val="00840C46"/>
    <w:rsid w:val="00841675"/>
    <w:rsid w:val="008429A1"/>
    <w:rsid w:val="00844A0B"/>
    <w:rsid w:val="0085134A"/>
    <w:rsid w:val="00855007"/>
    <w:rsid w:val="008608B8"/>
    <w:rsid w:val="00863275"/>
    <w:rsid w:val="008642E0"/>
    <w:rsid w:val="00866521"/>
    <w:rsid w:val="0087076B"/>
    <w:rsid w:val="0087108F"/>
    <w:rsid w:val="00871649"/>
    <w:rsid w:val="00876527"/>
    <w:rsid w:val="00880BB8"/>
    <w:rsid w:val="008849C2"/>
    <w:rsid w:val="00884DFB"/>
    <w:rsid w:val="00885253"/>
    <w:rsid w:val="00885607"/>
    <w:rsid w:val="00886426"/>
    <w:rsid w:val="0089442D"/>
    <w:rsid w:val="008A29DB"/>
    <w:rsid w:val="008A368D"/>
    <w:rsid w:val="008B4190"/>
    <w:rsid w:val="008B7467"/>
    <w:rsid w:val="008C033B"/>
    <w:rsid w:val="008C0350"/>
    <w:rsid w:val="008C29CA"/>
    <w:rsid w:val="008C3C88"/>
    <w:rsid w:val="008C610B"/>
    <w:rsid w:val="008D1B98"/>
    <w:rsid w:val="008D278D"/>
    <w:rsid w:val="008D2B14"/>
    <w:rsid w:val="008D64DB"/>
    <w:rsid w:val="008E0C7E"/>
    <w:rsid w:val="008E1D0C"/>
    <w:rsid w:val="008E2B70"/>
    <w:rsid w:val="008E3097"/>
    <w:rsid w:val="008E3543"/>
    <w:rsid w:val="008F17C1"/>
    <w:rsid w:val="008F505D"/>
    <w:rsid w:val="00903982"/>
    <w:rsid w:val="00906E69"/>
    <w:rsid w:val="009078E9"/>
    <w:rsid w:val="009243A4"/>
    <w:rsid w:val="00930E8A"/>
    <w:rsid w:val="0093301E"/>
    <w:rsid w:val="009401AA"/>
    <w:rsid w:val="0094025A"/>
    <w:rsid w:val="00942E94"/>
    <w:rsid w:val="00943DC5"/>
    <w:rsid w:val="00944C7C"/>
    <w:rsid w:val="009514B7"/>
    <w:rsid w:val="00952DB9"/>
    <w:rsid w:val="00960A27"/>
    <w:rsid w:val="00961F15"/>
    <w:rsid w:val="00962E01"/>
    <w:rsid w:val="00963E1F"/>
    <w:rsid w:val="009679A2"/>
    <w:rsid w:val="00972F80"/>
    <w:rsid w:val="00981CAB"/>
    <w:rsid w:val="00984DA1"/>
    <w:rsid w:val="009867E8"/>
    <w:rsid w:val="00986C10"/>
    <w:rsid w:val="00986E11"/>
    <w:rsid w:val="009903B3"/>
    <w:rsid w:val="009918A4"/>
    <w:rsid w:val="00993594"/>
    <w:rsid w:val="00993C94"/>
    <w:rsid w:val="009A1FC9"/>
    <w:rsid w:val="009A3777"/>
    <w:rsid w:val="009A510A"/>
    <w:rsid w:val="009A7952"/>
    <w:rsid w:val="009B17EE"/>
    <w:rsid w:val="009B3B4F"/>
    <w:rsid w:val="009B42DD"/>
    <w:rsid w:val="009B7574"/>
    <w:rsid w:val="009C34E9"/>
    <w:rsid w:val="009C63A1"/>
    <w:rsid w:val="009D00AD"/>
    <w:rsid w:val="009D1409"/>
    <w:rsid w:val="009D19A2"/>
    <w:rsid w:val="009D204B"/>
    <w:rsid w:val="009D4B88"/>
    <w:rsid w:val="009D5557"/>
    <w:rsid w:val="009D7795"/>
    <w:rsid w:val="009E0C82"/>
    <w:rsid w:val="009E1628"/>
    <w:rsid w:val="009E172C"/>
    <w:rsid w:val="009E3A85"/>
    <w:rsid w:val="009E436C"/>
    <w:rsid w:val="009F38C2"/>
    <w:rsid w:val="00A00412"/>
    <w:rsid w:val="00A00827"/>
    <w:rsid w:val="00A10D45"/>
    <w:rsid w:val="00A152B7"/>
    <w:rsid w:val="00A1648F"/>
    <w:rsid w:val="00A16E0D"/>
    <w:rsid w:val="00A177E5"/>
    <w:rsid w:val="00A20674"/>
    <w:rsid w:val="00A2547F"/>
    <w:rsid w:val="00A27BC2"/>
    <w:rsid w:val="00A372DA"/>
    <w:rsid w:val="00A4330A"/>
    <w:rsid w:val="00A4411C"/>
    <w:rsid w:val="00A44C31"/>
    <w:rsid w:val="00A55880"/>
    <w:rsid w:val="00A563EC"/>
    <w:rsid w:val="00A609AC"/>
    <w:rsid w:val="00A60E08"/>
    <w:rsid w:val="00A6178C"/>
    <w:rsid w:val="00A63CCF"/>
    <w:rsid w:val="00A64014"/>
    <w:rsid w:val="00A73625"/>
    <w:rsid w:val="00A73CC4"/>
    <w:rsid w:val="00A755EF"/>
    <w:rsid w:val="00A77282"/>
    <w:rsid w:val="00A85890"/>
    <w:rsid w:val="00A90F7C"/>
    <w:rsid w:val="00A92E10"/>
    <w:rsid w:val="00A95163"/>
    <w:rsid w:val="00A96976"/>
    <w:rsid w:val="00A97143"/>
    <w:rsid w:val="00AA7E3F"/>
    <w:rsid w:val="00AB11E7"/>
    <w:rsid w:val="00AB396A"/>
    <w:rsid w:val="00AB3DE5"/>
    <w:rsid w:val="00AB3F6E"/>
    <w:rsid w:val="00AB45BF"/>
    <w:rsid w:val="00AB4DA4"/>
    <w:rsid w:val="00AB56E4"/>
    <w:rsid w:val="00AD3875"/>
    <w:rsid w:val="00AD4CAC"/>
    <w:rsid w:val="00AD4FDD"/>
    <w:rsid w:val="00AD6056"/>
    <w:rsid w:val="00AD75FA"/>
    <w:rsid w:val="00AD7D2C"/>
    <w:rsid w:val="00AE2577"/>
    <w:rsid w:val="00AE74F6"/>
    <w:rsid w:val="00AF5D25"/>
    <w:rsid w:val="00B01929"/>
    <w:rsid w:val="00B049BF"/>
    <w:rsid w:val="00B05111"/>
    <w:rsid w:val="00B0709A"/>
    <w:rsid w:val="00B071F5"/>
    <w:rsid w:val="00B11803"/>
    <w:rsid w:val="00B12D14"/>
    <w:rsid w:val="00B14F55"/>
    <w:rsid w:val="00B1582B"/>
    <w:rsid w:val="00B16268"/>
    <w:rsid w:val="00B17997"/>
    <w:rsid w:val="00B23061"/>
    <w:rsid w:val="00B30ED3"/>
    <w:rsid w:val="00B3345F"/>
    <w:rsid w:val="00B33D5D"/>
    <w:rsid w:val="00B463D8"/>
    <w:rsid w:val="00B46C54"/>
    <w:rsid w:val="00B5270A"/>
    <w:rsid w:val="00B55B36"/>
    <w:rsid w:val="00B56F17"/>
    <w:rsid w:val="00B7057A"/>
    <w:rsid w:val="00B71A88"/>
    <w:rsid w:val="00B73DC7"/>
    <w:rsid w:val="00B7696E"/>
    <w:rsid w:val="00B77D36"/>
    <w:rsid w:val="00B87A3A"/>
    <w:rsid w:val="00B914BB"/>
    <w:rsid w:val="00B93AD7"/>
    <w:rsid w:val="00B9609A"/>
    <w:rsid w:val="00B978C8"/>
    <w:rsid w:val="00BA054E"/>
    <w:rsid w:val="00BA0F56"/>
    <w:rsid w:val="00BA4336"/>
    <w:rsid w:val="00BA7374"/>
    <w:rsid w:val="00BA7E02"/>
    <w:rsid w:val="00BA7EF6"/>
    <w:rsid w:val="00BB786D"/>
    <w:rsid w:val="00BC0855"/>
    <w:rsid w:val="00BC5DBB"/>
    <w:rsid w:val="00BC65FE"/>
    <w:rsid w:val="00BD1B46"/>
    <w:rsid w:val="00BD21A6"/>
    <w:rsid w:val="00BE6F46"/>
    <w:rsid w:val="00BF1138"/>
    <w:rsid w:val="00BF1F2C"/>
    <w:rsid w:val="00BF2849"/>
    <w:rsid w:val="00BF5CE9"/>
    <w:rsid w:val="00C018CA"/>
    <w:rsid w:val="00C0226B"/>
    <w:rsid w:val="00C02B6A"/>
    <w:rsid w:val="00C10609"/>
    <w:rsid w:val="00C12091"/>
    <w:rsid w:val="00C162A4"/>
    <w:rsid w:val="00C17198"/>
    <w:rsid w:val="00C20275"/>
    <w:rsid w:val="00C223D4"/>
    <w:rsid w:val="00C2446C"/>
    <w:rsid w:val="00C25C94"/>
    <w:rsid w:val="00C361DC"/>
    <w:rsid w:val="00C3662A"/>
    <w:rsid w:val="00C37074"/>
    <w:rsid w:val="00C3759A"/>
    <w:rsid w:val="00C4350E"/>
    <w:rsid w:val="00C55F0C"/>
    <w:rsid w:val="00C60BBB"/>
    <w:rsid w:val="00C64F66"/>
    <w:rsid w:val="00C71CBD"/>
    <w:rsid w:val="00C73AD0"/>
    <w:rsid w:val="00C759A3"/>
    <w:rsid w:val="00C76433"/>
    <w:rsid w:val="00C76B27"/>
    <w:rsid w:val="00C80F51"/>
    <w:rsid w:val="00C82184"/>
    <w:rsid w:val="00C86F16"/>
    <w:rsid w:val="00C87067"/>
    <w:rsid w:val="00C92BA1"/>
    <w:rsid w:val="00C94B37"/>
    <w:rsid w:val="00C94F43"/>
    <w:rsid w:val="00C97690"/>
    <w:rsid w:val="00CA054F"/>
    <w:rsid w:val="00CA2E5E"/>
    <w:rsid w:val="00CA3D53"/>
    <w:rsid w:val="00CA493E"/>
    <w:rsid w:val="00CA6749"/>
    <w:rsid w:val="00CB030D"/>
    <w:rsid w:val="00CD1188"/>
    <w:rsid w:val="00CD54E0"/>
    <w:rsid w:val="00CE07F8"/>
    <w:rsid w:val="00CE0C49"/>
    <w:rsid w:val="00CE1008"/>
    <w:rsid w:val="00CE3279"/>
    <w:rsid w:val="00CE7917"/>
    <w:rsid w:val="00CF0993"/>
    <w:rsid w:val="00CF4892"/>
    <w:rsid w:val="00CF517A"/>
    <w:rsid w:val="00CF7E3E"/>
    <w:rsid w:val="00D03085"/>
    <w:rsid w:val="00D04131"/>
    <w:rsid w:val="00D04AAC"/>
    <w:rsid w:val="00D04CF5"/>
    <w:rsid w:val="00D155F7"/>
    <w:rsid w:val="00D17E42"/>
    <w:rsid w:val="00D200BC"/>
    <w:rsid w:val="00D20CB3"/>
    <w:rsid w:val="00D2116E"/>
    <w:rsid w:val="00D2582D"/>
    <w:rsid w:val="00D25D47"/>
    <w:rsid w:val="00D26D2E"/>
    <w:rsid w:val="00D3684D"/>
    <w:rsid w:val="00D52278"/>
    <w:rsid w:val="00D5296A"/>
    <w:rsid w:val="00D5420E"/>
    <w:rsid w:val="00D55AE8"/>
    <w:rsid w:val="00D64E9A"/>
    <w:rsid w:val="00D71BAC"/>
    <w:rsid w:val="00D72AA3"/>
    <w:rsid w:val="00D73B34"/>
    <w:rsid w:val="00D74845"/>
    <w:rsid w:val="00D76B06"/>
    <w:rsid w:val="00D774F0"/>
    <w:rsid w:val="00D800FE"/>
    <w:rsid w:val="00D84DB2"/>
    <w:rsid w:val="00D86E40"/>
    <w:rsid w:val="00D86ED1"/>
    <w:rsid w:val="00D9061D"/>
    <w:rsid w:val="00D90EA0"/>
    <w:rsid w:val="00D94778"/>
    <w:rsid w:val="00D9506D"/>
    <w:rsid w:val="00D962AC"/>
    <w:rsid w:val="00D97651"/>
    <w:rsid w:val="00DA0A6B"/>
    <w:rsid w:val="00DA6150"/>
    <w:rsid w:val="00DB4553"/>
    <w:rsid w:val="00DB4DEB"/>
    <w:rsid w:val="00DC0836"/>
    <w:rsid w:val="00DD1F48"/>
    <w:rsid w:val="00DE0F90"/>
    <w:rsid w:val="00DE2D5B"/>
    <w:rsid w:val="00DE5770"/>
    <w:rsid w:val="00DE7B89"/>
    <w:rsid w:val="00DF0547"/>
    <w:rsid w:val="00DF5165"/>
    <w:rsid w:val="00E01843"/>
    <w:rsid w:val="00E01F6B"/>
    <w:rsid w:val="00E13E52"/>
    <w:rsid w:val="00E1499F"/>
    <w:rsid w:val="00E16347"/>
    <w:rsid w:val="00E179B5"/>
    <w:rsid w:val="00E20966"/>
    <w:rsid w:val="00E22E35"/>
    <w:rsid w:val="00E2431F"/>
    <w:rsid w:val="00E26F5D"/>
    <w:rsid w:val="00E3544C"/>
    <w:rsid w:val="00E3594A"/>
    <w:rsid w:val="00E36D62"/>
    <w:rsid w:val="00E40394"/>
    <w:rsid w:val="00E40EF5"/>
    <w:rsid w:val="00E415A5"/>
    <w:rsid w:val="00E4163F"/>
    <w:rsid w:val="00E42124"/>
    <w:rsid w:val="00E450F5"/>
    <w:rsid w:val="00E53ACF"/>
    <w:rsid w:val="00E54009"/>
    <w:rsid w:val="00E54DFA"/>
    <w:rsid w:val="00E61BC4"/>
    <w:rsid w:val="00E61E2E"/>
    <w:rsid w:val="00E62CF8"/>
    <w:rsid w:val="00E63A11"/>
    <w:rsid w:val="00E64461"/>
    <w:rsid w:val="00E7540B"/>
    <w:rsid w:val="00E8127C"/>
    <w:rsid w:val="00E81BA6"/>
    <w:rsid w:val="00E82630"/>
    <w:rsid w:val="00E8796C"/>
    <w:rsid w:val="00E94F72"/>
    <w:rsid w:val="00E966DC"/>
    <w:rsid w:val="00E96C0A"/>
    <w:rsid w:val="00E97828"/>
    <w:rsid w:val="00EA020B"/>
    <w:rsid w:val="00EA490C"/>
    <w:rsid w:val="00EA6A32"/>
    <w:rsid w:val="00EB01D6"/>
    <w:rsid w:val="00EB1109"/>
    <w:rsid w:val="00EB1C0F"/>
    <w:rsid w:val="00EB3329"/>
    <w:rsid w:val="00EB69B7"/>
    <w:rsid w:val="00EC3B7F"/>
    <w:rsid w:val="00EC5310"/>
    <w:rsid w:val="00ED0EA6"/>
    <w:rsid w:val="00EE0BB3"/>
    <w:rsid w:val="00EE176A"/>
    <w:rsid w:val="00EE1C13"/>
    <w:rsid w:val="00EE1D5B"/>
    <w:rsid w:val="00EE4C8C"/>
    <w:rsid w:val="00EE670D"/>
    <w:rsid w:val="00EF33F6"/>
    <w:rsid w:val="00EF4D3C"/>
    <w:rsid w:val="00EF69D5"/>
    <w:rsid w:val="00F00840"/>
    <w:rsid w:val="00F10332"/>
    <w:rsid w:val="00F178A2"/>
    <w:rsid w:val="00F2177A"/>
    <w:rsid w:val="00F2269B"/>
    <w:rsid w:val="00F22A52"/>
    <w:rsid w:val="00F24505"/>
    <w:rsid w:val="00F266A8"/>
    <w:rsid w:val="00F2690A"/>
    <w:rsid w:val="00F303FB"/>
    <w:rsid w:val="00F40ECC"/>
    <w:rsid w:val="00F4470A"/>
    <w:rsid w:val="00F44B9A"/>
    <w:rsid w:val="00F5329E"/>
    <w:rsid w:val="00F561F4"/>
    <w:rsid w:val="00F63269"/>
    <w:rsid w:val="00F65922"/>
    <w:rsid w:val="00F6666F"/>
    <w:rsid w:val="00F7471F"/>
    <w:rsid w:val="00F75876"/>
    <w:rsid w:val="00F827B0"/>
    <w:rsid w:val="00F82D3E"/>
    <w:rsid w:val="00F85AA8"/>
    <w:rsid w:val="00F9472D"/>
    <w:rsid w:val="00F957EF"/>
    <w:rsid w:val="00F96E0C"/>
    <w:rsid w:val="00F9712E"/>
    <w:rsid w:val="00FA0FCB"/>
    <w:rsid w:val="00FA4216"/>
    <w:rsid w:val="00FA60AB"/>
    <w:rsid w:val="00FB1456"/>
    <w:rsid w:val="00FB4A9D"/>
    <w:rsid w:val="00FB71B6"/>
    <w:rsid w:val="00FC31C1"/>
    <w:rsid w:val="00FC7287"/>
    <w:rsid w:val="00FC7595"/>
    <w:rsid w:val="00FD0823"/>
    <w:rsid w:val="00FD4683"/>
    <w:rsid w:val="00FD6CAE"/>
    <w:rsid w:val="00FE1F5F"/>
    <w:rsid w:val="00FF01C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4817"/>
    <o:shapelayout v:ext="edit">
      <o:idmap v:ext="edit" data="1"/>
    </o:shapelayout>
  </w:shapeDefaults>
  <w:decimalSymbol w:val=","/>
  <w:listSeparator w:val=";"/>
  <w14:docId w14:val="47FBDB5F"/>
  <w15:docId w15:val="{0F7F9A59-7D3A-47EB-B59E-DDBA70EEAA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Theme="minorEastAsia" w:hAnsi="Verdana" w:cstheme="majorBidi"/>
        <w:sz w:val="18"/>
        <w:szCs w:val="18"/>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4C7BA7"/>
    <w:pPr>
      <w:spacing w:after="120"/>
    </w:pPr>
    <w:rPr>
      <w:lang w:val="en-GB"/>
    </w:rPr>
  </w:style>
  <w:style w:type="paragraph" w:styleId="berschrift1">
    <w:name w:val="heading 1"/>
    <w:basedOn w:val="Standard"/>
    <w:next w:val="Standard"/>
    <w:link w:val="berschrift1Zchn"/>
    <w:uiPriority w:val="9"/>
    <w:qFormat/>
    <w:rsid w:val="006D0C97"/>
    <w:pPr>
      <w:spacing w:before="240"/>
      <w:outlineLvl w:val="0"/>
    </w:pPr>
    <w:rPr>
      <w:b/>
      <w:color w:val="F26334" w:themeColor="accent1"/>
      <w:sz w:val="22"/>
    </w:rPr>
  </w:style>
  <w:style w:type="paragraph" w:styleId="berschrift2">
    <w:name w:val="heading 2"/>
    <w:basedOn w:val="Standard"/>
    <w:next w:val="Standard"/>
    <w:link w:val="berschrift2Zchn"/>
    <w:uiPriority w:val="9"/>
    <w:unhideWhenUsed/>
    <w:qFormat/>
    <w:rsid w:val="009E1628"/>
    <w:pPr>
      <w:spacing w:before="240"/>
      <w:outlineLvl w:val="1"/>
    </w:pPr>
    <w:rPr>
      <w:b/>
      <w:color w:val="002C6C" w:themeColor="text2"/>
    </w:rPr>
  </w:style>
  <w:style w:type="paragraph" w:styleId="berschrift3">
    <w:name w:val="heading 3"/>
    <w:basedOn w:val="Standard"/>
    <w:next w:val="Standard"/>
    <w:link w:val="berschrift3Zchn"/>
    <w:uiPriority w:val="9"/>
    <w:unhideWhenUsed/>
    <w:qFormat/>
    <w:rsid w:val="00204F8E"/>
    <w:pPr>
      <w:spacing w:before="240"/>
      <w:outlineLvl w:val="2"/>
    </w:pPr>
    <w:rPr>
      <w:b/>
      <w:color w:val="002C6C" w:themeColor="text2"/>
    </w:rPr>
  </w:style>
  <w:style w:type="paragraph" w:styleId="berschrift4">
    <w:name w:val="heading 4"/>
    <w:basedOn w:val="Standard"/>
    <w:next w:val="Standard"/>
    <w:link w:val="berschrift4Zchn"/>
    <w:uiPriority w:val="9"/>
    <w:unhideWhenUsed/>
    <w:qFormat/>
    <w:rsid w:val="006C7A38"/>
    <w:pPr>
      <w:keepNext/>
      <w:keepLines/>
      <w:spacing w:before="200" w:after="0"/>
      <w:outlineLvl w:val="3"/>
    </w:pPr>
    <w:rPr>
      <w:rFonts w:asciiTheme="majorHAnsi" w:eastAsiaTheme="majorEastAsia" w:hAnsiTheme="majorHAnsi"/>
      <w:b/>
      <w:bCs/>
      <w:i/>
      <w:iCs/>
      <w:color w:val="F26334" w:themeColor="accent1"/>
    </w:rPr>
  </w:style>
  <w:style w:type="paragraph" w:styleId="berschrift5">
    <w:name w:val="heading 5"/>
    <w:basedOn w:val="Standard"/>
    <w:next w:val="Standard"/>
    <w:link w:val="berschrift5Zchn"/>
    <w:uiPriority w:val="9"/>
    <w:unhideWhenUsed/>
    <w:qFormat/>
    <w:rsid w:val="00480A06"/>
    <w:pPr>
      <w:keepNext/>
      <w:keepLines/>
      <w:spacing w:before="240"/>
      <w:ind w:left="720"/>
      <w:outlineLvl w:val="4"/>
    </w:pPr>
    <w:rPr>
      <w:rFonts w:eastAsiaTheme="majorEastAsia"/>
      <w:b/>
      <w:color w:val="F26334" w:themeColor="accent1"/>
    </w:rPr>
  </w:style>
  <w:style w:type="paragraph" w:styleId="berschrift6">
    <w:name w:val="heading 6"/>
    <w:basedOn w:val="Standard"/>
    <w:next w:val="Standard"/>
    <w:link w:val="berschrift6Zchn"/>
    <w:uiPriority w:val="9"/>
    <w:unhideWhenUsed/>
    <w:qFormat/>
    <w:rsid w:val="001A270D"/>
    <w:pPr>
      <w:keepNext/>
      <w:keepLines/>
      <w:spacing w:before="200" w:after="0"/>
      <w:outlineLvl w:val="5"/>
    </w:pPr>
    <w:rPr>
      <w:rFonts w:eastAsiaTheme="majorEastAsia"/>
      <w:i/>
      <w:iCs/>
      <w:color w:val="892809" w:themeColor="accent1" w:themeShade="7F"/>
    </w:rPr>
  </w:style>
  <w:style w:type="paragraph" w:styleId="berschrift7">
    <w:name w:val="heading 7"/>
    <w:basedOn w:val="Standard"/>
    <w:next w:val="Standard"/>
    <w:link w:val="berschrift7Zchn"/>
    <w:uiPriority w:val="9"/>
    <w:unhideWhenUsed/>
    <w:qFormat/>
    <w:rsid w:val="001A270D"/>
    <w:pPr>
      <w:keepNext/>
      <w:keepLines/>
      <w:spacing w:before="200" w:after="0"/>
      <w:outlineLvl w:val="6"/>
    </w:pPr>
    <w:rPr>
      <w:rFonts w:asciiTheme="majorHAnsi" w:eastAsiaTheme="majorEastAsia" w:hAnsiTheme="majorHAnsi"/>
      <w:i/>
      <w:iCs/>
      <w:color w:val="737373" w:themeColor="text1" w:themeTint="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Listenabsatz">
    <w:name w:val="List Paragraph"/>
    <w:basedOn w:val="Standard"/>
    <w:uiPriority w:val="34"/>
    <w:qFormat/>
    <w:rsid w:val="00607F03"/>
    <w:pPr>
      <w:ind w:left="720"/>
      <w:contextualSpacing/>
    </w:pPr>
  </w:style>
  <w:style w:type="paragraph" w:styleId="Kopfzeile">
    <w:name w:val="header"/>
    <w:basedOn w:val="Standard"/>
    <w:link w:val="KopfzeileZchn"/>
    <w:uiPriority w:val="99"/>
    <w:unhideWhenUsed/>
    <w:rsid w:val="004C7BA7"/>
    <w:pPr>
      <w:tabs>
        <w:tab w:val="center" w:pos="4320"/>
        <w:tab w:val="right" w:pos="8640"/>
      </w:tabs>
    </w:pPr>
  </w:style>
  <w:style w:type="character" w:customStyle="1" w:styleId="KopfzeileZchn">
    <w:name w:val="Kopfzeile Zchn"/>
    <w:basedOn w:val="Absatz-Standardschriftart"/>
    <w:link w:val="Kopfzeile"/>
    <w:uiPriority w:val="99"/>
    <w:rsid w:val="004C7BA7"/>
  </w:style>
  <w:style w:type="paragraph" w:styleId="Fuzeile">
    <w:name w:val="footer"/>
    <w:basedOn w:val="Standard"/>
    <w:link w:val="FuzeileZchn"/>
    <w:uiPriority w:val="99"/>
    <w:unhideWhenUsed/>
    <w:rsid w:val="004C7BA7"/>
    <w:pPr>
      <w:tabs>
        <w:tab w:val="center" w:pos="4320"/>
        <w:tab w:val="right" w:pos="8640"/>
      </w:tabs>
    </w:pPr>
  </w:style>
  <w:style w:type="character" w:customStyle="1" w:styleId="FuzeileZchn">
    <w:name w:val="Fußzeile Zchn"/>
    <w:basedOn w:val="Absatz-Standardschriftart"/>
    <w:link w:val="Fuzeile"/>
    <w:uiPriority w:val="99"/>
    <w:rsid w:val="004C7BA7"/>
  </w:style>
  <w:style w:type="paragraph" w:styleId="Sprechblasentext">
    <w:name w:val="Balloon Text"/>
    <w:basedOn w:val="Standard"/>
    <w:link w:val="SprechblasentextZchn"/>
    <w:uiPriority w:val="99"/>
    <w:semiHidden/>
    <w:unhideWhenUsed/>
    <w:rsid w:val="004C7BA7"/>
    <w:rPr>
      <w:rFonts w:ascii="Lucida Grande" w:hAnsi="Lucida Grande" w:cs="Lucida Grande"/>
    </w:rPr>
  </w:style>
  <w:style w:type="character" w:customStyle="1" w:styleId="SprechblasentextZchn">
    <w:name w:val="Sprechblasentext Zchn"/>
    <w:basedOn w:val="Absatz-Standardschriftart"/>
    <w:link w:val="Sprechblasentext"/>
    <w:uiPriority w:val="99"/>
    <w:semiHidden/>
    <w:rsid w:val="004C7BA7"/>
    <w:rPr>
      <w:rFonts w:ascii="Lucida Grande" w:hAnsi="Lucida Grande" w:cs="Lucida Grande"/>
    </w:rPr>
  </w:style>
  <w:style w:type="character" w:customStyle="1" w:styleId="berschrift1Zchn">
    <w:name w:val="Überschrift 1 Zchn"/>
    <w:basedOn w:val="Absatz-Standardschriftart"/>
    <w:link w:val="berschrift1"/>
    <w:uiPriority w:val="9"/>
    <w:rsid w:val="006D0C97"/>
    <w:rPr>
      <w:rFonts w:ascii="Verdana" w:hAnsi="Verdana"/>
      <w:b/>
      <w:color w:val="F26334" w:themeColor="accent1"/>
      <w:sz w:val="22"/>
      <w:szCs w:val="18"/>
    </w:rPr>
  </w:style>
  <w:style w:type="character" w:customStyle="1" w:styleId="berschrift2Zchn">
    <w:name w:val="Überschrift 2 Zchn"/>
    <w:basedOn w:val="Absatz-Standardschriftart"/>
    <w:link w:val="berschrift2"/>
    <w:uiPriority w:val="9"/>
    <w:rsid w:val="009E1628"/>
    <w:rPr>
      <w:b/>
      <w:color w:val="002C6C" w:themeColor="text2"/>
    </w:rPr>
  </w:style>
  <w:style w:type="character" w:customStyle="1" w:styleId="berschrift3Zchn">
    <w:name w:val="Überschrift 3 Zchn"/>
    <w:basedOn w:val="Absatz-Standardschriftart"/>
    <w:link w:val="berschrift3"/>
    <w:uiPriority w:val="9"/>
    <w:rsid w:val="00204F8E"/>
    <w:rPr>
      <w:b/>
      <w:color w:val="002C6C" w:themeColor="text2"/>
    </w:rPr>
  </w:style>
  <w:style w:type="paragraph" w:styleId="Untertitel">
    <w:name w:val="Subtitle"/>
    <w:basedOn w:val="Standard"/>
    <w:next w:val="Standard"/>
    <w:link w:val="UntertitelZchn"/>
    <w:uiPriority w:val="11"/>
    <w:qFormat/>
    <w:rsid w:val="00046B32"/>
    <w:pPr>
      <w:numPr>
        <w:ilvl w:val="1"/>
      </w:numPr>
      <w:spacing w:after="240"/>
    </w:pPr>
    <w:rPr>
      <w:rFonts w:eastAsiaTheme="majorEastAsia"/>
      <w:color w:val="F26334" w:themeColor="accent1"/>
      <w:sz w:val="28"/>
      <w:szCs w:val="28"/>
    </w:rPr>
  </w:style>
  <w:style w:type="paragraph" w:styleId="Textkrper">
    <w:name w:val="Body Text"/>
    <w:basedOn w:val="Textkrper2"/>
    <w:link w:val="TextkrperZchn"/>
    <w:uiPriority w:val="99"/>
    <w:unhideWhenUsed/>
    <w:rsid w:val="00214AD4"/>
    <w:pPr>
      <w:spacing w:after="240"/>
    </w:pPr>
    <w:rPr>
      <w:sz w:val="22"/>
      <w:szCs w:val="22"/>
    </w:rPr>
  </w:style>
  <w:style w:type="character" w:customStyle="1" w:styleId="TextkrperZchn">
    <w:name w:val="Textkörper Zchn"/>
    <w:basedOn w:val="Absatz-Standardschriftart"/>
    <w:link w:val="Textkrper"/>
    <w:uiPriority w:val="99"/>
    <w:rsid w:val="00214AD4"/>
    <w:rPr>
      <w:sz w:val="22"/>
      <w:szCs w:val="22"/>
    </w:rPr>
  </w:style>
  <w:style w:type="paragraph" w:styleId="Textkrper2">
    <w:name w:val="Body Text 2"/>
    <w:basedOn w:val="Standard"/>
    <w:link w:val="Textkrper2Zchn"/>
    <w:uiPriority w:val="99"/>
    <w:unhideWhenUsed/>
    <w:rsid w:val="00214AD4"/>
  </w:style>
  <w:style w:type="character" w:customStyle="1" w:styleId="Textkrper2Zchn">
    <w:name w:val="Textkörper 2 Zchn"/>
    <w:basedOn w:val="Absatz-Standardschriftart"/>
    <w:link w:val="Textkrper2"/>
    <w:uiPriority w:val="99"/>
    <w:rsid w:val="00214AD4"/>
  </w:style>
  <w:style w:type="paragraph" w:styleId="Textkrper-Erstzeileneinzug">
    <w:name w:val="Body Text First Indent"/>
    <w:basedOn w:val="Standard"/>
    <w:link w:val="Textkrper-ErstzeileneinzugZchn"/>
    <w:uiPriority w:val="99"/>
    <w:unhideWhenUsed/>
    <w:rsid w:val="006D0C97"/>
    <w:pPr>
      <w:numPr>
        <w:ilvl w:val="1"/>
        <w:numId w:val="1"/>
      </w:numPr>
      <w:ind w:left="1080"/>
    </w:pPr>
    <w:rPr>
      <w:sz w:val="16"/>
      <w:szCs w:val="16"/>
    </w:rPr>
  </w:style>
  <w:style w:type="character" w:customStyle="1" w:styleId="Textkrper-ErstzeileneinzugZchn">
    <w:name w:val="Textkörper-Erstzeileneinzug Zchn"/>
    <w:basedOn w:val="TextkrperZchn"/>
    <w:link w:val="Textkrper-Erstzeileneinzug"/>
    <w:uiPriority w:val="99"/>
    <w:rsid w:val="00043C00"/>
    <w:rPr>
      <w:sz w:val="16"/>
      <w:szCs w:val="16"/>
      <w:lang w:val="en-GB"/>
    </w:rPr>
  </w:style>
  <w:style w:type="character" w:styleId="Seitenzahl">
    <w:name w:val="page number"/>
    <w:basedOn w:val="Absatz-Standardschriftart"/>
    <w:uiPriority w:val="99"/>
    <w:semiHidden/>
    <w:unhideWhenUsed/>
    <w:rsid w:val="00D800FE"/>
  </w:style>
  <w:style w:type="paragraph" w:styleId="Titel">
    <w:name w:val="Title"/>
    <w:next w:val="Standard"/>
    <w:link w:val="TitelZchn"/>
    <w:uiPriority w:val="10"/>
    <w:qFormat/>
    <w:rsid w:val="003946A3"/>
    <w:pPr>
      <w:spacing w:after="240"/>
    </w:pPr>
    <w:rPr>
      <w:color w:val="002C6C" w:themeColor="text2"/>
      <w:sz w:val="36"/>
      <w:szCs w:val="36"/>
    </w:rPr>
  </w:style>
  <w:style w:type="character" w:customStyle="1" w:styleId="TitelZchn">
    <w:name w:val="Titel Zchn"/>
    <w:basedOn w:val="Absatz-Standardschriftart"/>
    <w:link w:val="Titel"/>
    <w:uiPriority w:val="10"/>
    <w:rsid w:val="003946A3"/>
    <w:rPr>
      <w:rFonts w:ascii="Verdana" w:hAnsi="Verdana"/>
      <w:color w:val="002C6C" w:themeColor="text2"/>
      <w:sz w:val="36"/>
      <w:szCs w:val="36"/>
    </w:rPr>
  </w:style>
  <w:style w:type="paragraph" w:styleId="Aufzhlungszeichen">
    <w:name w:val="List Bullet"/>
    <w:basedOn w:val="Standard"/>
    <w:uiPriority w:val="99"/>
    <w:unhideWhenUsed/>
    <w:rsid w:val="00A00412"/>
    <w:pPr>
      <w:numPr>
        <w:numId w:val="4"/>
      </w:numPr>
    </w:pPr>
  </w:style>
  <w:style w:type="paragraph" w:styleId="Liste">
    <w:name w:val="List"/>
    <w:basedOn w:val="Standard"/>
    <w:uiPriority w:val="99"/>
    <w:unhideWhenUsed/>
    <w:rsid w:val="006D0C97"/>
    <w:pPr>
      <w:ind w:left="360" w:hanging="360"/>
      <w:contextualSpacing/>
    </w:pPr>
  </w:style>
  <w:style w:type="paragraph" w:styleId="Listennummer">
    <w:name w:val="List Number"/>
    <w:basedOn w:val="Standard"/>
    <w:uiPriority w:val="99"/>
    <w:unhideWhenUsed/>
    <w:rsid w:val="006D0C97"/>
    <w:pPr>
      <w:numPr>
        <w:numId w:val="2"/>
      </w:numPr>
      <w:contextualSpacing/>
    </w:pPr>
  </w:style>
  <w:style w:type="paragraph" w:styleId="Aufzhlungszeichen2">
    <w:name w:val="List Bullet 2"/>
    <w:basedOn w:val="Standard"/>
    <w:uiPriority w:val="99"/>
    <w:unhideWhenUsed/>
    <w:rsid w:val="009E1628"/>
    <w:pPr>
      <w:numPr>
        <w:numId w:val="3"/>
      </w:numPr>
      <w:ind w:left="720"/>
    </w:pPr>
  </w:style>
  <w:style w:type="character" w:customStyle="1" w:styleId="UntertitelZchn">
    <w:name w:val="Untertitel Zchn"/>
    <w:basedOn w:val="Absatz-Standardschriftart"/>
    <w:link w:val="Untertitel"/>
    <w:uiPriority w:val="11"/>
    <w:rsid w:val="00046B32"/>
    <w:rPr>
      <w:rFonts w:eastAsiaTheme="majorEastAsia"/>
      <w:color w:val="F26334" w:themeColor="accent1"/>
      <w:sz w:val="28"/>
      <w:szCs w:val="28"/>
    </w:rPr>
  </w:style>
  <w:style w:type="character" w:customStyle="1" w:styleId="berschrift4Zchn">
    <w:name w:val="Überschrift 4 Zchn"/>
    <w:basedOn w:val="Absatz-Standardschriftart"/>
    <w:link w:val="berschrift4"/>
    <w:uiPriority w:val="9"/>
    <w:rsid w:val="006C7A38"/>
    <w:rPr>
      <w:rFonts w:asciiTheme="majorHAnsi" w:eastAsiaTheme="majorEastAsia" w:hAnsiTheme="majorHAnsi" w:cstheme="majorBidi"/>
      <w:b/>
      <w:bCs/>
      <w:i/>
      <w:iCs/>
      <w:color w:val="F26334" w:themeColor="accent1"/>
      <w:sz w:val="18"/>
      <w:szCs w:val="18"/>
    </w:rPr>
  </w:style>
  <w:style w:type="paragraph" w:styleId="Inhaltsverzeichnisberschrift">
    <w:name w:val="TOC Heading"/>
    <w:basedOn w:val="berschrift1"/>
    <w:next w:val="Standard"/>
    <w:uiPriority w:val="39"/>
    <w:unhideWhenUsed/>
    <w:qFormat/>
    <w:rsid w:val="003568FA"/>
    <w:pPr>
      <w:keepNext/>
      <w:keepLines/>
      <w:spacing w:before="480" w:after="0"/>
      <w:outlineLvl w:val="9"/>
    </w:pPr>
    <w:rPr>
      <w:rFonts w:asciiTheme="majorHAnsi" w:eastAsiaTheme="majorEastAsia" w:hAnsiTheme="majorHAnsi"/>
      <w:bCs/>
      <w:color w:val="C4390C" w:themeColor="accent1" w:themeShade="B5"/>
      <w:sz w:val="32"/>
      <w:szCs w:val="32"/>
    </w:rPr>
  </w:style>
  <w:style w:type="paragraph" w:styleId="Index1">
    <w:name w:val="index 1"/>
    <w:basedOn w:val="Standard"/>
    <w:next w:val="Standard"/>
    <w:autoRedefine/>
    <w:uiPriority w:val="99"/>
    <w:unhideWhenUsed/>
    <w:rsid w:val="00DE7B89"/>
    <w:pPr>
      <w:spacing w:after="0"/>
      <w:ind w:left="180" w:hanging="180"/>
    </w:pPr>
  </w:style>
  <w:style w:type="paragraph" w:styleId="Index2">
    <w:name w:val="index 2"/>
    <w:basedOn w:val="Standard"/>
    <w:next w:val="Standard"/>
    <w:autoRedefine/>
    <w:uiPriority w:val="99"/>
    <w:unhideWhenUsed/>
    <w:rsid w:val="00DE7B89"/>
    <w:pPr>
      <w:spacing w:after="0"/>
      <w:ind w:left="360" w:hanging="180"/>
    </w:pPr>
  </w:style>
  <w:style w:type="paragraph" w:styleId="Index3">
    <w:name w:val="index 3"/>
    <w:basedOn w:val="Standard"/>
    <w:next w:val="Standard"/>
    <w:autoRedefine/>
    <w:uiPriority w:val="99"/>
    <w:unhideWhenUsed/>
    <w:rsid w:val="00DE7B89"/>
    <w:pPr>
      <w:spacing w:after="0"/>
      <w:ind w:left="540" w:hanging="180"/>
    </w:pPr>
  </w:style>
  <w:style w:type="paragraph" w:styleId="Index4">
    <w:name w:val="index 4"/>
    <w:basedOn w:val="Standard"/>
    <w:next w:val="Standard"/>
    <w:autoRedefine/>
    <w:uiPriority w:val="99"/>
    <w:unhideWhenUsed/>
    <w:rsid w:val="00DE7B89"/>
    <w:pPr>
      <w:spacing w:after="0"/>
      <w:ind w:left="720" w:hanging="180"/>
    </w:pPr>
  </w:style>
  <w:style w:type="character" w:customStyle="1" w:styleId="berschrift5Zchn">
    <w:name w:val="Überschrift 5 Zchn"/>
    <w:basedOn w:val="Absatz-Standardschriftart"/>
    <w:link w:val="berschrift5"/>
    <w:uiPriority w:val="9"/>
    <w:rsid w:val="00480A06"/>
    <w:rPr>
      <w:rFonts w:eastAsiaTheme="majorEastAsia"/>
      <w:b/>
      <w:color w:val="F26334" w:themeColor="accent1"/>
    </w:rPr>
  </w:style>
  <w:style w:type="character" w:customStyle="1" w:styleId="berschrift6Zchn">
    <w:name w:val="Überschrift 6 Zchn"/>
    <w:basedOn w:val="Absatz-Standardschriftart"/>
    <w:link w:val="berschrift6"/>
    <w:uiPriority w:val="9"/>
    <w:rsid w:val="001A270D"/>
    <w:rPr>
      <w:rFonts w:eastAsiaTheme="majorEastAsia"/>
      <w:i/>
      <w:iCs/>
      <w:color w:val="892809" w:themeColor="accent1" w:themeShade="7F"/>
    </w:rPr>
  </w:style>
  <w:style w:type="character" w:customStyle="1" w:styleId="berschrift7Zchn">
    <w:name w:val="Überschrift 7 Zchn"/>
    <w:basedOn w:val="Absatz-Standardschriftart"/>
    <w:link w:val="berschrift7"/>
    <w:uiPriority w:val="9"/>
    <w:rsid w:val="001A270D"/>
    <w:rPr>
      <w:rFonts w:asciiTheme="majorHAnsi" w:eastAsiaTheme="majorEastAsia" w:hAnsiTheme="majorHAnsi"/>
      <w:i/>
      <w:iCs/>
      <w:color w:val="737373" w:themeColor="text1" w:themeTint="BF"/>
    </w:rPr>
  </w:style>
  <w:style w:type="paragraph" w:styleId="Liste3">
    <w:name w:val="List 3"/>
    <w:basedOn w:val="Standard"/>
    <w:uiPriority w:val="99"/>
    <w:unhideWhenUsed/>
    <w:rsid w:val="009E1628"/>
    <w:pPr>
      <w:ind w:left="1080" w:hanging="360"/>
      <w:contextualSpacing/>
    </w:pPr>
  </w:style>
  <w:style w:type="paragraph" w:styleId="Aufzhlungszeichen3">
    <w:name w:val="List Bullet 3"/>
    <w:basedOn w:val="Liste2"/>
    <w:uiPriority w:val="99"/>
    <w:unhideWhenUsed/>
    <w:rsid w:val="0067453F"/>
    <w:pPr>
      <w:numPr>
        <w:numId w:val="5"/>
      </w:numPr>
      <w:ind w:left="1080"/>
    </w:pPr>
  </w:style>
  <w:style w:type="paragraph" w:styleId="Liste2">
    <w:name w:val="List 2"/>
    <w:basedOn w:val="Standard"/>
    <w:uiPriority w:val="99"/>
    <w:semiHidden/>
    <w:unhideWhenUsed/>
    <w:rsid w:val="00250FEE"/>
    <w:pPr>
      <w:ind w:left="720" w:hanging="360"/>
      <w:contextualSpacing/>
    </w:pPr>
  </w:style>
  <w:style w:type="paragraph" w:customStyle="1" w:styleId="BasicParagraph">
    <w:name w:val="[Basic Paragraph]"/>
    <w:basedOn w:val="Standard"/>
    <w:uiPriority w:val="99"/>
    <w:rsid w:val="004C7BA7"/>
    <w:pPr>
      <w:widowControl w:val="0"/>
      <w:autoSpaceDE w:val="0"/>
      <w:autoSpaceDN w:val="0"/>
      <w:adjustRightInd w:val="0"/>
      <w:spacing w:line="288" w:lineRule="auto"/>
      <w:textAlignment w:val="center"/>
    </w:pPr>
    <w:rPr>
      <w:rFonts w:ascii="MinionPro-Regular" w:hAnsi="MinionPro-Regular" w:cs="MinionPro-Regular"/>
      <w:color w:val="000000"/>
      <w:sz w:val="24"/>
      <w:szCs w:val="24"/>
      <w:lang w:eastAsia="ja-JP"/>
    </w:rPr>
  </w:style>
  <w:style w:type="paragraph" w:customStyle="1" w:styleId="CompanyName">
    <w:name w:val="Company Name"/>
    <w:basedOn w:val="Standard"/>
    <w:uiPriority w:val="2"/>
    <w:qFormat/>
    <w:rsid w:val="004C7BA7"/>
    <w:pPr>
      <w:spacing w:line="264" w:lineRule="auto"/>
    </w:pPr>
    <w:rPr>
      <w:rFonts w:asciiTheme="minorHAnsi" w:eastAsiaTheme="minorHAnsi" w:hAnsiTheme="minorHAnsi" w:cstheme="minorBidi"/>
      <w:b/>
      <w:color w:val="002C6C" w:themeColor="text2"/>
      <w:sz w:val="28"/>
      <w:szCs w:val="36"/>
      <w:lang w:eastAsia="ja-JP"/>
    </w:rPr>
  </w:style>
  <w:style w:type="paragraph" w:styleId="KeinLeerraum">
    <w:name w:val="No Spacing"/>
    <w:uiPriority w:val="1"/>
    <w:qFormat/>
    <w:rsid w:val="004C7BA7"/>
  </w:style>
  <w:style w:type="paragraph" w:styleId="Datum">
    <w:name w:val="Date"/>
    <w:basedOn w:val="KeinLeerraum"/>
    <w:next w:val="Standard"/>
    <w:link w:val="DatumZchn"/>
    <w:uiPriority w:val="99"/>
    <w:unhideWhenUsed/>
    <w:rsid w:val="004C7BA7"/>
    <w:pPr>
      <w:framePr w:wrap="around" w:hAnchor="page" w:xAlign="center" w:yAlign="top"/>
      <w:contextualSpacing/>
      <w:suppressOverlap/>
      <w:jc w:val="center"/>
    </w:pPr>
    <w:rPr>
      <w:rFonts w:asciiTheme="minorHAnsi" w:eastAsiaTheme="minorHAnsi" w:hAnsiTheme="minorHAnsi" w:cstheme="minorBidi"/>
      <w:b/>
      <w:color w:val="FFFFFF" w:themeColor="background1"/>
      <w:sz w:val="23"/>
      <w:szCs w:val="20"/>
      <w:lang w:eastAsia="ja-JP"/>
    </w:rPr>
  </w:style>
  <w:style w:type="character" w:customStyle="1" w:styleId="DatumZchn">
    <w:name w:val="Datum Zchn"/>
    <w:basedOn w:val="Absatz-Standardschriftart"/>
    <w:link w:val="Datum"/>
    <w:uiPriority w:val="99"/>
    <w:rsid w:val="004C7BA7"/>
    <w:rPr>
      <w:rFonts w:asciiTheme="minorHAnsi" w:eastAsiaTheme="minorHAnsi" w:hAnsiTheme="minorHAnsi" w:cstheme="minorBidi"/>
      <w:b/>
      <w:color w:val="FFFFFF" w:themeColor="background1"/>
      <w:sz w:val="23"/>
      <w:szCs w:val="20"/>
      <w:lang w:eastAsia="ja-JP"/>
    </w:rPr>
  </w:style>
  <w:style w:type="character" w:styleId="Platzhaltertext">
    <w:name w:val="Placeholder Text"/>
    <w:basedOn w:val="Absatz-Standardschriftart"/>
    <w:uiPriority w:val="99"/>
    <w:semiHidden/>
    <w:rsid w:val="004C7BA7"/>
    <w:rPr>
      <w:color w:val="808080"/>
    </w:rPr>
  </w:style>
  <w:style w:type="paragraph" w:customStyle="1" w:styleId="GS1BHeading1">
    <w:name w:val="GS1_B_Heading 1"/>
    <w:basedOn w:val="berschrift1"/>
    <w:next w:val="GS1BBodyText2"/>
    <w:qFormat/>
    <w:rsid w:val="005D07D0"/>
    <w:pPr>
      <w:keepNext/>
    </w:pPr>
  </w:style>
  <w:style w:type="paragraph" w:customStyle="1" w:styleId="GS1BTitle">
    <w:name w:val="GS1_B_Title"/>
    <w:basedOn w:val="Standard"/>
    <w:next w:val="GS1BBodyText2"/>
    <w:qFormat/>
    <w:rsid w:val="002C20E9"/>
    <w:rPr>
      <w:color w:val="002C6C"/>
      <w:sz w:val="36"/>
    </w:rPr>
  </w:style>
  <w:style w:type="paragraph" w:customStyle="1" w:styleId="GS1BBodyText2">
    <w:name w:val="GS1_B_Body Text 2"/>
    <w:basedOn w:val="Standard"/>
    <w:qFormat/>
    <w:rsid w:val="002C20E9"/>
  </w:style>
  <w:style w:type="paragraph" w:customStyle="1" w:styleId="GS1BSubtitle">
    <w:name w:val="GS1_B_Subtitle"/>
    <w:basedOn w:val="Standard"/>
    <w:qFormat/>
    <w:rsid w:val="004151A1"/>
    <w:pPr>
      <w:spacing w:after="240"/>
    </w:pPr>
    <w:rPr>
      <w:color w:val="F26334"/>
      <w:sz w:val="28"/>
    </w:rPr>
  </w:style>
  <w:style w:type="paragraph" w:customStyle="1" w:styleId="GS1BBodyText1">
    <w:name w:val="GS1_B_Body Text 1"/>
    <w:basedOn w:val="Textkrper"/>
    <w:qFormat/>
    <w:rsid w:val="002A1ADB"/>
    <w:rPr>
      <w:sz w:val="18"/>
    </w:rPr>
  </w:style>
  <w:style w:type="paragraph" w:customStyle="1" w:styleId="GS1BHeading2">
    <w:name w:val="GS1_B_Heading 2"/>
    <w:basedOn w:val="Standard"/>
    <w:next w:val="GS1BBodyText2"/>
    <w:qFormat/>
    <w:rsid w:val="00AB4DA4"/>
    <w:pPr>
      <w:keepNext/>
      <w:spacing w:before="240"/>
    </w:pPr>
    <w:rPr>
      <w:b/>
      <w:color w:val="002C6C"/>
    </w:rPr>
  </w:style>
  <w:style w:type="paragraph" w:customStyle="1" w:styleId="GS1BListBullet">
    <w:name w:val="GS1_B_List Bullet"/>
    <w:basedOn w:val="Standard"/>
    <w:qFormat/>
    <w:rsid w:val="00565F52"/>
    <w:pPr>
      <w:numPr>
        <w:numId w:val="6"/>
      </w:numPr>
      <w:tabs>
        <w:tab w:val="left" w:pos="170"/>
      </w:tabs>
      <w:ind w:left="170" w:hanging="170"/>
    </w:pPr>
  </w:style>
  <w:style w:type="paragraph" w:customStyle="1" w:styleId="GS1BHeading3">
    <w:name w:val="GS1_B_Heading 3"/>
    <w:basedOn w:val="Standard"/>
    <w:next w:val="GS1BBodyText2"/>
    <w:qFormat/>
    <w:rsid w:val="00833A72"/>
    <w:pPr>
      <w:keepNext/>
      <w:spacing w:before="240"/>
    </w:pPr>
    <w:rPr>
      <w:b/>
      <w:color w:val="F26334"/>
    </w:rPr>
  </w:style>
  <w:style w:type="paragraph" w:customStyle="1" w:styleId="GS1BHeading4">
    <w:name w:val="GS1_B_Heading 4"/>
    <w:basedOn w:val="Standard"/>
    <w:next w:val="GS1BBodyText4"/>
    <w:qFormat/>
    <w:rsid w:val="00435B7A"/>
    <w:pPr>
      <w:keepNext/>
      <w:tabs>
        <w:tab w:val="left" w:pos="720"/>
      </w:tabs>
      <w:spacing w:before="240"/>
      <w:ind w:left="1080" w:hanging="720"/>
    </w:pPr>
    <w:rPr>
      <w:b/>
      <w:color w:val="002C6C"/>
    </w:rPr>
  </w:style>
  <w:style w:type="paragraph" w:customStyle="1" w:styleId="GS1BListBullet2">
    <w:name w:val="GS1_B_List Bullet 2"/>
    <w:basedOn w:val="Standard"/>
    <w:qFormat/>
    <w:rsid w:val="00565F52"/>
    <w:pPr>
      <w:numPr>
        <w:numId w:val="7"/>
      </w:numPr>
      <w:tabs>
        <w:tab w:val="left" w:pos="170"/>
      </w:tabs>
      <w:ind w:left="527" w:hanging="170"/>
    </w:pPr>
  </w:style>
  <w:style w:type="paragraph" w:customStyle="1" w:styleId="GS1BHeading5">
    <w:name w:val="GS1_B_Heading 5"/>
    <w:basedOn w:val="Standard"/>
    <w:next w:val="GS1BBodyText5"/>
    <w:qFormat/>
    <w:rsid w:val="001E0A4D"/>
    <w:pPr>
      <w:keepNext/>
      <w:tabs>
        <w:tab w:val="left" w:pos="720"/>
      </w:tabs>
      <w:spacing w:before="240"/>
      <w:ind w:left="720"/>
    </w:pPr>
    <w:rPr>
      <w:b/>
      <w:color w:val="F26334"/>
    </w:rPr>
  </w:style>
  <w:style w:type="paragraph" w:customStyle="1" w:styleId="GS1BListBullet3">
    <w:name w:val="GS1_B_List Bullet 3"/>
    <w:basedOn w:val="Standard"/>
    <w:qFormat/>
    <w:rsid w:val="00565F52"/>
    <w:pPr>
      <w:numPr>
        <w:numId w:val="8"/>
      </w:numPr>
      <w:tabs>
        <w:tab w:val="left" w:pos="170"/>
      </w:tabs>
      <w:ind w:left="890" w:hanging="170"/>
    </w:pPr>
  </w:style>
  <w:style w:type="table" w:styleId="Tabellenraster">
    <w:name w:val="Table Grid"/>
    <w:basedOn w:val="NormaleTabelle"/>
    <w:uiPriority w:val="59"/>
    <w:rsid w:val="004D47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S1BBodyText4">
    <w:name w:val="GS1_B_Body Text 4"/>
    <w:basedOn w:val="Standard"/>
    <w:qFormat/>
    <w:rsid w:val="004E0D9A"/>
    <w:pPr>
      <w:ind w:left="357"/>
    </w:pPr>
  </w:style>
  <w:style w:type="paragraph" w:customStyle="1" w:styleId="GS1BBodyText5">
    <w:name w:val="GS1_B_Body Text 5"/>
    <w:basedOn w:val="Standard"/>
    <w:qFormat/>
    <w:rsid w:val="004E0D9A"/>
    <w:pPr>
      <w:ind w:left="720"/>
    </w:pPr>
  </w:style>
  <w:style w:type="paragraph" w:customStyle="1" w:styleId="GS1BBodyTextIntro">
    <w:name w:val="GS1_B_Body Text Intro"/>
    <w:basedOn w:val="Standard"/>
    <w:qFormat/>
    <w:rsid w:val="00191F4C"/>
    <w:pPr>
      <w:spacing w:after="240"/>
    </w:pPr>
    <w:rPr>
      <w:sz w:val="22"/>
      <w:szCs w:val="22"/>
    </w:rPr>
  </w:style>
  <w:style w:type="character" w:styleId="Hyperlink">
    <w:name w:val="Hyperlink"/>
    <w:basedOn w:val="Absatz-Standardschriftart"/>
    <w:uiPriority w:val="99"/>
    <w:unhideWhenUsed/>
    <w:rsid w:val="00BA054E"/>
    <w:rPr>
      <w:color w:val="008DBD" w:themeColor="hyperlink"/>
      <w:u w:val="single"/>
    </w:rPr>
  </w:style>
  <w:style w:type="paragraph" w:customStyle="1" w:styleId="Default">
    <w:name w:val="Default"/>
    <w:rsid w:val="007C2379"/>
    <w:pPr>
      <w:autoSpaceDE w:val="0"/>
      <w:autoSpaceDN w:val="0"/>
      <w:adjustRightInd w:val="0"/>
    </w:pPr>
    <w:rPr>
      <w:rFonts w:ascii="Arial" w:hAnsi="Arial" w:cs="Arial"/>
      <w:color w:val="000000"/>
      <w:sz w:val="24"/>
      <w:szCs w:val="24"/>
      <w:lang w:val="de-AT"/>
    </w:rPr>
  </w:style>
  <w:style w:type="character" w:styleId="Kommentarzeichen">
    <w:name w:val="annotation reference"/>
    <w:basedOn w:val="Absatz-Standardschriftart"/>
    <w:uiPriority w:val="99"/>
    <w:semiHidden/>
    <w:unhideWhenUsed/>
    <w:rsid w:val="00D9506D"/>
    <w:rPr>
      <w:sz w:val="16"/>
      <w:szCs w:val="16"/>
    </w:rPr>
  </w:style>
  <w:style w:type="paragraph" w:styleId="Kommentartext">
    <w:name w:val="annotation text"/>
    <w:basedOn w:val="Standard"/>
    <w:link w:val="KommentartextZchn"/>
    <w:uiPriority w:val="99"/>
    <w:unhideWhenUsed/>
    <w:rsid w:val="00D9506D"/>
    <w:rPr>
      <w:sz w:val="20"/>
      <w:szCs w:val="20"/>
    </w:rPr>
  </w:style>
  <w:style w:type="character" w:customStyle="1" w:styleId="KommentartextZchn">
    <w:name w:val="Kommentartext Zchn"/>
    <w:basedOn w:val="Absatz-Standardschriftart"/>
    <w:link w:val="Kommentartext"/>
    <w:uiPriority w:val="99"/>
    <w:rsid w:val="00D9506D"/>
    <w:rPr>
      <w:sz w:val="20"/>
      <w:szCs w:val="20"/>
      <w:lang w:val="en-GB"/>
    </w:rPr>
  </w:style>
  <w:style w:type="paragraph" w:styleId="Kommentarthema">
    <w:name w:val="annotation subject"/>
    <w:basedOn w:val="Kommentartext"/>
    <w:next w:val="Kommentartext"/>
    <w:link w:val="KommentarthemaZchn"/>
    <w:uiPriority w:val="99"/>
    <w:semiHidden/>
    <w:unhideWhenUsed/>
    <w:rsid w:val="00D9506D"/>
    <w:rPr>
      <w:b/>
      <w:bCs/>
    </w:rPr>
  </w:style>
  <w:style w:type="character" w:customStyle="1" w:styleId="KommentarthemaZchn">
    <w:name w:val="Kommentarthema Zchn"/>
    <w:basedOn w:val="KommentartextZchn"/>
    <w:link w:val="Kommentarthema"/>
    <w:uiPriority w:val="99"/>
    <w:semiHidden/>
    <w:rsid w:val="00D9506D"/>
    <w:rPr>
      <w:b/>
      <w:bCs/>
      <w:sz w:val="20"/>
      <w:szCs w:val="20"/>
      <w:lang w:val="en-GB"/>
    </w:rPr>
  </w:style>
  <w:style w:type="paragraph" w:customStyle="1" w:styleId="Pa61">
    <w:name w:val="Pa6+1"/>
    <w:basedOn w:val="Default"/>
    <w:next w:val="Default"/>
    <w:uiPriority w:val="99"/>
    <w:rsid w:val="00F85AA8"/>
    <w:pPr>
      <w:spacing w:line="301" w:lineRule="atLeast"/>
    </w:pPr>
    <w:rPr>
      <w:rFonts w:ascii="Gotham Office" w:hAnsi="Gotham Office" w:cs="Times New Roman"/>
      <w:color w:val="auto"/>
      <w:lang w:val="de-DE"/>
    </w:rPr>
  </w:style>
  <w:style w:type="paragraph" w:customStyle="1" w:styleId="Pa41">
    <w:name w:val="Pa4+1"/>
    <w:basedOn w:val="Default"/>
    <w:next w:val="Default"/>
    <w:uiPriority w:val="99"/>
    <w:rsid w:val="00F85AA8"/>
    <w:pPr>
      <w:spacing w:line="161" w:lineRule="atLeast"/>
    </w:pPr>
    <w:rPr>
      <w:rFonts w:ascii="Gotham Office" w:hAnsi="Gotham Office" w:cs="Times New Roman"/>
      <w:color w:val="auto"/>
      <w:lang w:val="de-DE"/>
    </w:rPr>
  </w:style>
  <w:style w:type="character" w:styleId="BesuchterLink">
    <w:name w:val="FollowedHyperlink"/>
    <w:basedOn w:val="Absatz-Standardschriftart"/>
    <w:uiPriority w:val="99"/>
    <w:semiHidden/>
    <w:unhideWhenUsed/>
    <w:rsid w:val="0085134A"/>
    <w:rPr>
      <w:color w:val="008DBD" w:themeColor="followedHyperlink"/>
      <w:u w:val="single"/>
    </w:rPr>
  </w:style>
  <w:style w:type="character" w:customStyle="1" w:styleId="NichtaufgelsteErwhnung1">
    <w:name w:val="Nicht aufgelöste Erwähnung1"/>
    <w:basedOn w:val="Absatz-Standardschriftart"/>
    <w:uiPriority w:val="99"/>
    <w:semiHidden/>
    <w:unhideWhenUsed/>
    <w:rsid w:val="005046F6"/>
    <w:rPr>
      <w:color w:val="605E5C"/>
      <w:shd w:val="clear" w:color="auto" w:fill="E1DFDD"/>
    </w:rPr>
  </w:style>
  <w:style w:type="character" w:customStyle="1" w:styleId="NichtaufgelsteErwhnung2">
    <w:name w:val="Nicht aufgelöste Erwähnung2"/>
    <w:basedOn w:val="Absatz-Standardschriftart"/>
    <w:uiPriority w:val="99"/>
    <w:semiHidden/>
    <w:unhideWhenUsed/>
    <w:rsid w:val="00295514"/>
    <w:rPr>
      <w:color w:val="605E5C"/>
      <w:shd w:val="clear" w:color="auto" w:fill="E1DFDD"/>
    </w:rPr>
  </w:style>
  <w:style w:type="character" w:styleId="HTMLDefinition">
    <w:name w:val="HTML Definition"/>
    <w:basedOn w:val="Absatz-Standardschriftart"/>
    <w:uiPriority w:val="99"/>
    <w:semiHidden/>
    <w:unhideWhenUsed/>
    <w:rsid w:val="00295514"/>
    <w:rPr>
      <w:i/>
      <w:iCs/>
    </w:rPr>
  </w:style>
  <w:style w:type="paragraph" w:styleId="StandardWeb">
    <w:name w:val="Normal (Web)"/>
    <w:basedOn w:val="Standard"/>
    <w:uiPriority w:val="99"/>
    <w:unhideWhenUsed/>
    <w:rsid w:val="00295514"/>
    <w:pPr>
      <w:spacing w:before="100" w:beforeAutospacing="1" w:after="100" w:afterAutospacing="1"/>
    </w:pPr>
    <w:rPr>
      <w:rFonts w:ascii="Times New Roman" w:eastAsia="Times New Roman" w:hAnsi="Times New Roman" w:cs="Times New Roman"/>
      <w:sz w:val="24"/>
      <w:szCs w:val="24"/>
      <w:lang w:val="de-AT" w:eastAsia="de-AT"/>
    </w:rPr>
  </w:style>
  <w:style w:type="character" w:styleId="Fett">
    <w:name w:val="Strong"/>
    <w:basedOn w:val="Absatz-Standardschriftart"/>
    <w:uiPriority w:val="22"/>
    <w:qFormat/>
    <w:rsid w:val="00295514"/>
    <w:rPr>
      <w:b/>
      <w:bCs/>
    </w:rPr>
  </w:style>
  <w:style w:type="character" w:styleId="NichtaufgelsteErwhnung">
    <w:name w:val="Unresolved Mention"/>
    <w:basedOn w:val="Absatz-Standardschriftart"/>
    <w:uiPriority w:val="99"/>
    <w:semiHidden/>
    <w:unhideWhenUsed/>
    <w:rsid w:val="00E415A5"/>
    <w:rPr>
      <w:color w:val="605E5C"/>
      <w:shd w:val="clear" w:color="auto" w:fill="E1DFDD"/>
    </w:rPr>
  </w:style>
  <w:style w:type="character" w:customStyle="1" w:styleId="video-url-fadeable">
    <w:name w:val="video-url-fadeable"/>
    <w:basedOn w:val="Absatz-Standardschriftart"/>
    <w:rsid w:val="00C86F16"/>
  </w:style>
  <w:style w:type="paragraph" w:styleId="berarbeitung">
    <w:name w:val="Revision"/>
    <w:hidden/>
    <w:uiPriority w:val="99"/>
    <w:semiHidden/>
    <w:rsid w:val="00BA4336"/>
    <w:rPr>
      <w:lang w:val="en-GB"/>
    </w:rPr>
  </w:style>
  <w:style w:type="paragraph" w:styleId="Funotentext">
    <w:name w:val="footnote text"/>
    <w:basedOn w:val="Standard"/>
    <w:link w:val="FunotentextZchn"/>
    <w:uiPriority w:val="99"/>
    <w:semiHidden/>
    <w:unhideWhenUsed/>
    <w:rsid w:val="008E3097"/>
    <w:pPr>
      <w:spacing w:after="0"/>
    </w:pPr>
    <w:rPr>
      <w:sz w:val="20"/>
      <w:szCs w:val="20"/>
    </w:rPr>
  </w:style>
  <w:style w:type="character" w:customStyle="1" w:styleId="FunotentextZchn">
    <w:name w:val="Fußnotentext Zchn"/>
    <w:basedOn w:val="Absatz-Standardschriftart"/>
    <w:link w:val="Funotentext"/>
    <w:uiPriority w:val="99"/>
    <w:semiHidden/>
    <w:rsid w:val="008E3097"/>
    <w:rPr>
      <w:sz w:val="20"/>
      <w:szCs w:val="20"/>
      <w:lang w:val="en-GB"/>
    </w:rPr>
  </w:style>
  <w:style w:type="character" w:styleId="Funotenzeichen">
    <w:name w:val="footnote reference"/>
    <w:basedOn w:val="Absatz-Standardschriftart"/>
    <w:uiPriority w:val="99"/>
    <w:semiHidden/>
    <w:unhideWhenUsed/>
    <w:rsid w:val="008E309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5234656">
      <w:bodyDiv w:val="1"/>
      <w:marLeft w:val="0"/>
      <w:marRight w:val="0"/>
      <w:marTop w:val="0"/>
      <w:marBottom w:val="0"/>
      <w:divBdr>
        <w:top w:val="none" w:sz="0" w:space="0" w:color="auto"/>
        <w:left w:val="none" w:sz="0" w:space="0" w:color="auto"/>
        <w:bottom w:val="none" w:sz="0" w:space="0" w:color="auto"/>
        <w:right w:val="none" w:sz="0" w:space="0" w:color="auto"/>
      </w:divBdr>
    </w:div>
    <w:div w:id="250242797">
      <w:bodyDiv w:val="1"/>
      <w:marLeft w:val="0"/>
      <w:marRight w:val="0"/>
      <w:marTop w:val="0"/>
      <w:marBottom w:val="0"/>
      <w:divBdr>
        <w:top w:val="none" w:sz="0" w:space="0" w:color="auto"/>
        <w:left w:val="none" w:sz="0" w:space="0" w:color="auto"/>
        <w:bottom w:val="none" w:sz="0" w:space="0" w:color="auto"/>
        <w:right w:val="none" w:sz="0" w:space="0" w:color="auto"/>
      </w:divBdr>
    </w:div>
    <w:div w:id="390230779">
      <w:bodyDiv w:val="1"/>
      <w:marLeft w:val="0"/>
      <w:marRight w:val="0"/>
      <w:marTop w:val="0"/>
      <w:marBottom w:val="0"/>
      <w:divBdr>
        <w:top w:val="none" w:sz="0" w:space="0" w:color="auto"/>
        <w:left w:val="none" w:sz="0" w:space="0" w:color="auto"/>
        <w:bottom w:val="none" w:sz="0" w:space="0" w:color="auto"/>
        <w:right w:val="none" w:sz="0" w:space="0" w:color="auto"/>
      </w:divBdr>
    </w:div>
    <w:div w:id="434054465">
      <w:bodyDiv w:val="1"/>
      <w:marLeft w:val="0"/>
      <w:marRight w:val="0"/>
      <w:marTop w:val="0"/>
      <w:marBottom w:val="0"/>
      <w:divBdr>
        <w:top w:val="none" w:sz="0" w:space="0" w:color="auto"/>
        <w:left w:val="none" w:sz="0" w:space="0" w:color="auto"/>
        <w:bottom w:val="none" w:sz="0" w:space="0" w:color="auto"/>
        <w:right w:val="none" w:sz="0" w:space="0" w:color="auto"/>
      </w:divBdr>
    </w:div>
    <w:div w:id="601691135">
      <w:bodyDiv w:val="1"/>
      <w:marLeft w:val="0"/>
      <w:marRight w:val="0"/>
      <w:marTop w:val="0"/>
      <w:marBottom w:val="0"/>
      <w:divBdr>
        <w:top w:val="none" w:sz="0" w:space="0" w:color="auto"/>
        <w:left w:val="none" w:sz="0" w:space="0" w:color="auto"/>
        <w:bottom w:val="none" w:sz="0" w:space="0" w:color="auto"/>
        <w:right w:val="none" w:sz="0" w:space="0" w:color="auto"/>
      </w:divBdr>
    </w:div>
    <w:div w:id="637996246">
      <w:bodyDiv w:val="1"/>
      <w:marLeft w:val="0"/>
      <w:marRight w:val="0"/>
      <w:marTop w:val="0"/>
      <w:marBottom w:val="0"/>
      <w:divBdr>
        <w:top w:val="none" w:sz="0" w:space="0" w:color="auto"/>
        <w:left w:val="none" w:sz="0" w:space="0" w:color="auto"/>
        <w:bottom w:val="none" w:sz="0" w:space="0" w:color="auto"/>
        <w:right w:val="none" w:sz="0" w:space="0" w:color="auto"/>
      </w:divBdr>
    </w:div>
    <w:div w:id="681396433">
      <w:bodyDiv w:val="1"/>
      <w:marLeft w:val="0"/>
      <w:marRight w:val="0"/>
      <w:marTop w:val="0"/>
      <w:marBottom w:val="0"/>
      <w:divBdr>
        <w:top w:val="none" w:sz="0" w:space="0" w:color="auto"/>
        <w:left w:val="none" w:sz="0" w:space="0" w:color="auto"/>
        <w:bottom w:val="none" w:sz="0" w:space="0" w:color="auto"/>
        <w:right w:val="none" w:sz="0" w:space="0" w:color="auto"/>
      </w:divBdr>
    </w:div>
    <w:div w:id="929387993">
      <w:bodyDiv w:val="1"/>
      <w:marLeft w:val="0"/>
      <w:marRight w:val="0"/>
      <w:marTop w:val="0"/>
      <w:marBottom w:val="0"/>
      <w:divBdr>
        <w:top w:val="none" w:sz="0" w:space="0" w:color="auto"/>
        <w:left w:val="none" w:sz="0" w:space="0" w:color="auto"/>
        <w:bottom w:val="none" w:sz="0" w:space="0" w:color="auto"/>
        <w:right w:val="none" w:sz="0" w:space="0" w:color="auto"/>
      </w:divBdr>
    </w:div>
    <w:div w:id="1317033852">
      <w:bodyDiv w:val="1"/>
      <w:marLeft w:val="0"/>
      <w:marRight w:val="0"/>
      <w:marTop w:val="0"/>
      <w:marBottom w:val="0"/>
      <w:divBdr>
        <w:top w:val="none" w:sz="0" w:space="0" w:color="auto"/>
        <w:left w:val="none" w:sz="0" w:space="0" w:color="auto"/>
        <w:bottom w:val="none" w:sz="0" w:space="0" w:color="auto"/>
        <w:right w:val="none" w:sz="0" w:space="0" w:color="auto"/>
      </w:divBdr>
    </w:div>
    <w:div w:id="1333680908">
      <w:bodyDiv w:val="1"/>
      <w:marLeft w:val="0"/>
      <w:marRight w:val="0"/>
      <w:marTop w:val="0"/>
      <w:marBottom w:val="0"/>
      <w:divBdr>
        <w:top w:val="none" w:sz="0" w:space="0" w:color="auto"/>
        <w:left w:val="none" w:sz="0" w:space="0" w:color="auto"/>
        <w:bottom w:val="none" w:sz="0" w:space="0" w:color="auto"/>
        <w:right w:val="none" w:sz="0" w:space="0" w:color="auto"/>
      </w:divBdr>
    </w:div>
    <w:div w:id="1339426093">
      <w:bodyDiv w:val="1"/>
      <w:marLeft w:val="0"/>
      <w:marRight w:val="0"/>
      <w:marTop w:val="0"/>
      <w:marBottom w:val="0"/>
      <w:divBdr>
        <w:top w:val="none" w:sz="0" w:space="0" w:color="auto"/>
        <w:left w:val="none" w:sz="0" w:space="0" w:color="auto"/>
        <w:bottom w:val="none" w:sz="0" w:space="0" w:color="auto"/>
        <w:right w:val="none" w:sz="0" w:space="0" w:color="auto"/>
      </w:divBdr>
    </w:div>
    <w:div w:id="1419136917">
      <w:bodyDiv w:val="1"/>
      <w:marLeft w:val="0"/>
      <w:marRight w:val="0"/>
      <w:marTop w:val="0"/>
      <w:marBottom w:val="0"/>
      <w:divBdr>
        <w:top w:val="none" w:sz="0" w:space="0" w:color="auto"/>
        <w:left w:val="none" w:sz="0" w:space="0" w:color="auto"/>
        <w:bottom w:val="none" w:sz="0" w:space="0" w:color="auto"/>
        <w:right w:val="none" w:sz="0" w:space="0" w:color="auto"/>
      </w:divBdr>
    </w:div>
    <w:div w:id="1470515459">
      <w:bodyDiv w:val="1"/>
      <w:marLeft w:val="0"/>
      <w:marRight w:val="0"/>
      <w:marTop w:val="0"/>
      <w:marBottom w:val="0"/>
      <w:divBdr>
        <w:top w:val="none" w:sz="0" w:space="0" w:color="auto"/>
        <w:left w:val="none" w:sz="0" w:space="0" w:color="auto"/>
        <w:bottom w:val="none" w:sz="0" w:space="0" w:color="auto"/>
        <w:right w:val="none" w:sz="0" w:space="0" w:color="auto"/>
      </w:divBdr>
    </w:div>
    <w:div w:id="1647514730">
      <w:bodyDiv w:val="1"/>
      <w:marLeft w:val="0"/>
      <w:marRight w:val="0"/>
      <w:marTop w:val="0"/>
      <w:marBottom w:val="0"/>
      <w:divBdr>
        <w:top w:val="none" w:sz="0" w:space="0" w:color="auto"/>
        <w:left w:val="none" w:sz="0" w:space="0" w:color="auto"/>
        <w:bottom w:val="none" w:sz="0" w:space="0" w:color="auto"/>
        <w:right w:val="none" w:sz="0" w:space="0" w:color="auto"/>
      </w:divBdr>
    </w:div>
    <w:div w:id="1739671436">
      <w:bodyDiv w:val="1"/>
      <w:marLeft w:val="0"/>
      <w:marRight w:val="0"/>
      <w:marTop w:val="0"/>
      <w:marBottom w:val="0"/>
      <w:divBdr>
        <w:top w:val="none" w:sz="0" w:space="0" w:color="auto"/>
        <w:left w:val="none" w:sz="0" w:space="0" w:color="auto"/>
        <w:bottom w:val="none" w:sz="0" w:space="0" w:color="auto"/>
        <w:right w:val="none" w:sz="0" w:space="0" w:color="auto"/>
      </w:divBdr>
    </w:div>
    <w:div w:id="1813282691">
      <w:bodyDiv w:val="1"/>
      <w:marLeft w:val="0"/>
      <w:marRight w:val="0"/>
      <w:marTop w:val="0"/>
      <w:marBottom w:val="0"/>
      <w:divBdr>
        <w:top w:val="none" w:sz="0" w:space="0" w:color="auto"/>
        <w:left w:val="none" w:sz="0" w:space="0" w:color="auto"/>
        <w:bottom w:val="none" w:sz="0" w:space="0" w:color="auto"/>
        <w:right w:val="none" w:sz="0" w:space="0" w:color="auto"/>
      </w:divBdr>
    </w:div>
    <w:div w:id="1842351112">
      <w:bodyDiv w:val="1"/>
      <w:marLeft w:val="0"/>
      <w:marRight w:val="0"/>
      <w:marTop w:val="0"/>
      <w:marBottom w:val="0"/>
      <w:divBdr>
        <w:top w:val="none" w:sz="0" w:space="0" w:color="auto"/>
        <w:left w:val="none" w:sz="0" w:space="0" w:color="auto"/>
        <w:bottom w:val="none" w:sz="0" w:space="0" w:color="auto"/>
        <w:right w:val="none" w:sz="0" w:space="0" w:color="auto"/>
      </w:divBdr>
    </w:div>
    <w:div w:id="21292798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s://www.gs1.at/downloads/bilder-pressemitteilung-jubilaeumsevent" TargetMode="External"/><Relationship Id="rId18" Type="http://schemas.openxmlformats.org/officeDocument/2006/relationships/image" Target="media/image5.jpeg"/><Relationship Id="rId26" Type="http://schemas.openxmlformats.org/officeDocument/2006/relationships/hyperlink" Target="https://at.linkedin.com/company/gs1-austria-gmbh" TargetMode="Externa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www.gs1.at/downloads/sonderedition-gs1-50-jahre-barcode" TargetMode="External"/><Relationship Id="rId17" Type="http://schemas.openxmlformats.org/officeDocument/2006/relationships/image" Target="media/image4.jpeg"/><Relationship Id="rId25" Type="http://schemas.openxmlformats.org/officeDocument/2006/relationships/hyperlink" Target="https://www.gs1.at/newsletter" TargetMode="External"/><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hyperlink" Target="https://issuu.com/gs1austri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gs1.at/downloads/pressetext-gs1-sync-stars-2023" TargetMode="External"/><Relationship Id="rId24" Type="http://schemas.openxmlformats.org/officeDocument/2006/relationships/hyperlink" Target="https://www.gs1.at" TargetMode="External"/><Relationship Id="rId32"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png"/><Relationship Id="rId28" Type="http://schemas.openxmlformats.org/officeDocument/2006/relationships/hyperlink" Target="https://www.gs1.at/fileadmin/user_upload/https" TargetMode="External"/><Relationship Id="rId36" Type="http://schemas.microsoft.com/office/2018/08/relationships/commentsExtensible" Target="commentsExtensible.xml"/><Relationship Id="rId10" Type="http://schemas.openxmlformats.org/officeDocument/2006/relationships/hyperlink" Target="https://www.gs1.at/newsroom/50-jahre-barcode-wie-ein-paar-striche-die-welt-veraendern" TargetMode="External"/><Relationship Id="rId19" Type="http://schemas.openxmlformats.org/officeDocument/2006/relationships/image" Target="media/image6.jpe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www.gs1.at/50jahrebarcode" TargetMode="External"/><Relationship Id="rId14" Type="http://schemas.openxmlformats.org/officeDocument/2006/relationships/hyperlink" Target="https://adobe.ly/3rFz8fs" TargetMode="External"/><Relationship Id="rId22" Type="http://schemas.openxmlformats.org/officeDocument/2006/relationships/image" Target="media/image9.jpeg"/><Relationship Id="rId27" Type="http://schemas.openxmlformats.org/officeDocument/2006/relationships/hyperlink" Target="https://www.xing.com/companies/gs1austriagmbh" TargetMode="External"/><Relationship Id="rId30" Type="http://schemas.openxmlformats.org/officeDocument/2006/relationships/hyperlink" Target="mailto:springs@gs1.at" TargetMode="External"/><Relationship Id="rId35"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GS1 Global Brand">
  <a:themeElements>
    <a:clrScheme name="GS1 Global Brand">
      <a:dk1>
        <a:srgbClr val="454545"/>
      </a:dk1>
      <a:lt1>
        <a:sysClr val="window" lastClr="FFFFFF"/>
      </a:lt1>
      <a:dk2>
        <a:srgbClr val="002C6C"/>
      </a:dk2>
      <a:lt2>
        <a:srgbClr val="B1B3B3"/>
      </a:lt2>
      <a:accent1>
        <a:srgbClr val="F26334"/>
      </a:accent1>
      <a:accent2>
        <a:srgbClr val="00B6DE"/>
      </a:accent2>
      <a:accent3>
        <a:srgbClr val="7AC143"/>
      </a:accent3>
      <a:accent4>
        <a:srgbClr val="F05587"/>
      </a:accent4>
      <a:accent5>
        <a:srgbClr val="FBB034"/>
      </a:accent5>
      <a:accent6>
        <a:srgbClr val="BF83B9"/>
      </a:accent6>
      <a:hlink>
        <a:srgbClr val="008DBD"/>
      </a:hlink>
      <a:folHlink>
        <a:srgbClr val="008DBD"/>
      </a:folHlink>
    </a:clrScheme>
    <a:fontScheme name="GS1 Verdana">
      <a:majorFont>
        <a:latin typeface="Verdana"/>
        <a:ea typeface=""/>
        <a:cs typeface=""/>
        <a:font script="Jpan" typeface="ＭＳ Ｐゴシック"/>
        <a:font script="Hang" typeface="돋움"/>
        <a:font script="Hans" typeface="黑体"/>
        <a:font script="Hant" typeface="微軟正黑體"/>
        <a:font script="Arab" typeface="Verdana"/>
        <a:font script="Hebr" typeface="Verdana"/>
        <a:font script="Thai" typeface="Verdana"/>
        <a:font script="Ethi" typeface="Verdana"/>
        <a:font script="Beng" typeface="Verdana"/>
        <a:font script="Gujr" typeface="Verdana"/>
        <a:font script="Khmr" typeface="Verdana"/>
        <a:font script="Knda" typeface="Verdana"/>
        <a:font script="Guru" typeface="Verdana"/>
        <a:font script="Cans" typeface="Verdana"/>
        <a:font script="Cher" typeface="Verdana"/>
        <a:font script="Yiii" typeface="Verdana"/>
        <a:font script="Tibt" typeface="Verdana"/>
        <a:font script="Thaa" typeface="Verdana"/>
        <a:font script="Deva" typeface="Verdana"/>
        <a:font script="Telu" typeface="Verdana"/>
        <a:font script="Taml" typeface="Verdana"/>
        <a:font script="Syrc" typeface="Verdana"/>
        <a:font script="Orya" typeface="Verdana"/>
        <a:font script="Mlym" typeface="Verdana"/>
        <a:font script="Laoo" typeface="Verdana"/>
        <a:font script="Sinh" typeface="Verdana"/>
        <a:font script="Mong" typeface="Verdana"/>
        <a:font script="Viet" typeface="Verdana"/>
        <a:font script="Uigh" typeface="Verdana"/>
      </a:majorFont>
      <a:minorFont>
        <a:latin typeface="Verdana"/>
        <a:ea typeface=""/>
        <a:cs typeface=""/>
        <a:font script="Jpan" typeface="ＭＳ Ｐ明朝"/>
        <a:font script="Hang" typeface="바탕"/>
        <a:font script="Hans" typeface="宋体"/>
        <a:font script="Hant" typeface="新細明體"/>
        <a:font script="Arab" typeface="Verdana"/>
        <a:font script="Hebr" typeface="Verdana"/>
        <a:font script="Thai" typeface="Verdana"/>
        <a:font script="Ethi" typeface="Verdana"/>
        <a:font script="Beng" typeface="Verdana"/>
        <a:font script="Gujr" typeface="Verdana"/>
        <a:font script="Khmr" typeface="Verdana"/>
        <a:font script="Knda" typeface="Verdana"/>
        <a:font script="Guru" typeface="Verdana"/>
        <a:font script="Cans" typeface="Verdana"/>
        <a:font script="Cher" typeface="Verdana"/>
        <a:font script="Yiii" typeface="Verdana"/>
        <a:font script="Tibt" typeface="Verdana"/>
        <a:font script="Thaa" typeface="Verdana"/>
        <a:font script="Deva" typeface="Verdana"/>
        <a:font script="Telu" typeface="Verdana"/>
        <a:font script="Taml" typeface="Verdana"/>
        <a:font script="Syrc" typeface="Verdana"/>
        <a:font script="Orya" typeface="Verdana"/>
        <a:font script="Mlym" typeface="Verdana"/>
        <a:font script="Laoo" typeface="Verdana"/>
        <a:font script="Sinh" typeface="Verdana"/>
        <a:font script="Mong" typeface="Verdana"/>
        <a:font script="Viet" typeface="Verdana"/>
        <a:font script="Uigh" typeface="Verdan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26334"/>
        </a:solidFill>
        <a:ln w="25400" cap="flat" cmpd="sng" algn="ctr">
          <a:noFill/>
          <a:prstDash val="solid"/>
        </a:ln>
        <a:effectLst/>
      </a:spPr>
      <a:bodyPr rtlCol="0" anchor="ctr"/>
      <a:lstStyle>
        <a:defPPr marL="0" marR="0" indent="0" algn="ctr" defTabSz="914400" eaLnBrk="1" fontAlgn="auto" latinLnBrk="0" hangingPunct="1">
          <a:lnSpc>
            <a:spcPct val="100000"/>
          </a:lnSpc>
          <a:spcBef>
            <a:spcPts val="0"/>
          </a:spcBef>
          <a:spcAft>
            <a:spcPts val="0"/>
          </a:spcAft>
          <a:buClrTx/>
          <a:buSzTx/>
          <a:buFontTx/>
          <a:buNone/>
          <a:tabLst/>
          <a:defRPr kumimoji="0" sz="1800" b="0" i="0" u="none" strike="noStrike" kern="0" cap="none" spc="0" normalizeH="0" baseline="0" noProof="0">
            <a:ln>
              <a:noFill/>
            </a:ln>
            <a:solidFill>
              <a:sysClr val="window" lastClr="FFFFFF"/>
            </a:solidFill>
            <a:effectLst/>
            <a:uLnTx/>
            <a:uFillTx/>
            <a:latin typeface="Verdana"/>
            <a:ea typeface="+mn-ea"/>
            <a:cs typeface="+mn-cs"/>
          </a:defRPr>
        </a:defPPr>
      </a:lst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EB04DE0-7286-485F-AFA8-00D3C8179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1162</Words>
  <Characters>7326</Characters>
  <Application>Microsoft Office Word</Application>
  <DocSecurity>0</DocSecurity>
  <Lines>61</Lines>
  <Paragraphs>16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GS1</Company>
  <LinksUpToDate>false</LinksUpToDate>
  <CharactersWithSpaces>8472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GS1 Basic Template</dc:subject>
  <dc:creator>Müller Stephanie</dc:creator>
  <cp:lastModifiedBy>Diernlinger Monika</cp:lastModifiedBy>
  <cp:revision>4</cp:revision>
  <cp:lastPrinted>2022-11-09T10:13:00Z</cp:lastPrinted>
  <dcterms:created xsi:type="dcterms:W3CDTF">2023-09-29T10:12:00Z</dcterms:created>
  <dcterms:modified xsi:type="dcterms:W3CDTF">2023-10-03T12:28:00Z</dcterms:modified>
</cp:coreProperties>
</file>